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05" w:rsidRPr="00882D05" w:rsidRDefault="00882D05" w:rsidP="00882D0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Приложение № 1</w:t>
      </w:r>
    </w:p>
    <w:p w:rsidR="00882D05" w:rsidRPr="00882D05" w:rsidRDefault="00882D05" w:rsidP="00882D0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882D05" w:rsidRPr="00882D05" w:rsidRDefault="00882D05" w:rsidP="00882D0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от  «___» __________20__г.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D05" w:rsidRPr="00882D05" w:rsidRDefault="00882D05" w:rsidP="00882D0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82D05" w:rsidRPr="00882D05" w:rsidRDefault="00882D05" w:rsidP="00882D0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82D05">
        <w:rPr>
          <w:rFonts w:ascii="Arial" w:hAnsi="Arial" w:cs="Arial"/>
          <w:b/>
          <w:sz w:val="24"/>
          <w:szCs w:val="24"/>
        </w:rPr>
        <w:t>ПОРЯДОК</w:t>
      </w:r>
    </w:p>
    <w:p w:rsidR="00882D05" w:rsidRPr="00882D05" w:rsidRDefault="00882D05" w:rsidP="00882D0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 xml:space="preserve">предоставления социально </w:t>
      </w:r>
      <w:proofErr w:type="gramStart"/>
      <w:r w:rsidRPr="00882D05">
        <w:rPr>
          <w:rFonts w:ascii="Arial" w:hAnsi="Arial" w:cs="Arial"/>
          <w:sz w:val="24"/>
          <w:szCs w:val="24"/>
        </w:rPr>
        <w:t>ориентированным</w:t>
      </w:r>
      <w:proofErr w:type="gramEnd"/>
      <w:r w:rsidRPr="00882D05">
        <w:rPr>
          <w:rFonts w:ascii="Arial" w:hAnsi="Arial" w:cs="Arial"/>
          <w:sz w:val="24"/>
          <w:szCs w:val="24"/>
        </w:rPr>
        <w:t xml:space="preserve"> некоммерческим</w:t>
      </w:r>
    </w:p>
    <w:p w:rsidR="00882D05" w:rsidRPr="00882D05" w:rsidRDefault="00882D05" w:rsidP="00882D0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организациям Субсидий из бюджета МО «Баяндаевский район»</w:t>
      </w:r>
    </w:p>
    <w:p w:rsidR="00882D05" w:rsidRPr="00882D05" w:rsidRDefault="00882D05" w:rsidP="00882D0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на реализацию социально значимых проектов</w:t>
      </w:r>
    </w:p>
    <w:p w:rsidR="00882D05" w:rsidRPr="00882D05" w:rsidRDefault="00882D05" w:rsidP="00882D0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I.</w:t>
      </w:r>
      <w:r w:rsidRPr="00882D05">
        <w:rPr>
          <w:rFonts w:ascii="Arial" w:hAnsi="Arial" w:cs="Arial"/>
          <w:sz w:val="24"/>
          <w:szCs w:val="24"/>
        </w:rPr>
        <w:tab/>
        <w:t>ОБЩИЕ ПОЛОЖЕНИЯ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882D05">
        <w:rPr>
          <w:rFonts w:ascii="Arial" w:hAnsi="Arial" w:cs="Arial"/>
          <w:sz w:val="24"/>
          <w:szCs w:val="24"/>
        </w:rPr>
        <w:t>Порядок предоставления социально ориентированным некоммерческим организациям Субсидий из бюджета МО «Баяндаевский район» на реализацию социально значимых проектов (далее – Порядок), разработан в соответствии со статьей 78.1 Бюджетного кодекса Российской Федерации, Федеральным законом от 12.01.1996 № 7-ФЗ «О некоммерческих организациях» (далее – Федеральный закон № 7-ФЗ), методическими рекомендациями органам государственной власти и органам местного самоуправления по вопросам реализации механизмов поддержки социально ориентированных некоммерческих организаций, утвержденными</w:t>
      </w:r>
      <w:proofErr w:type="gramEnd"/>
      <w:r w:rsidRPr="00882D05">
        <w:rPr>
          <w:rFonts w:ascii="Arial" w:hAnsi="Arial" w:cs="Arial"/>
          <w:sz w:val="24"/>
          <w:szCs w:val="24"/>
        </w:rPr>
        <w:t xml:space="preserve"> Министерством экономического развития Российской Федерации.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1.2. Настоящий Порядок устанавливает цели, порядок и условия предоставления социально ориентированным некоммерческим организациям Субсидий из бюджета МО «Баяндаевский район» на реализацию социально значимых проектов (далее –  Субсидии), порядок возврата Субсидий в бюджет МО «Баяндаевский район», в случае нарушения условий, целей и порядка, установленных при их предоставлении, а также положение об обязательной проверке главным распорядителем бюджетных средств, предоставляющим Субсидию, и органами муниципального финансового контроля, соблюдения получателем Субсидии условий, целей и порядка их предоставления.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1.3. Предоставление Субсидий является финансовой поддержкой деятельности социально ориентированных некоммерческих организаций МО «Баяндаевский район» для привлечения их к решению социальных проблем и развития механизмов предоставления социальных услуг населению МО «Баяндаевский район».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1.4. Субсидии предоставляются в целях реализации социально значимых проектов. В соответствии с настоящим Порядком под социально значимым проектом социально ориентированных некоммерческих организаций МО «Баяндаевский район» (далее –  Проект)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1.5. Проекты должны быть направлены на решение конкретных задач по одному или нескольким видам деятельности, указанным в статье 31.1 Федерального закона от 12.01.1996 № 7-ФЗ и соответствовать одной из указанных номинаций: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1)</w:t>
      </w:r>
      <w:r w:rsidRPr="00882D05">
        <w:rPr>
          <w:rFonts w:ascii="Arial" w:hAnsi="Arial" w:cs="Arial"/>
          <w:sz w:val="24"/>
          <w:szCs w:val="24"/>
        </w:rPr>
        <w:tab/>
        <w:t>«Социальное обслуживание, социальная поддержка и защита граждан»;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2)</w:t>
      </w:r>
      <w:r w:rsidRPr="00882D05">
        <w:rPr>
          <w:rFonts w:ascii="Arial" w:hAnsi="Arial" w:cs="Arial"/>
          <w:sz w:val="24"/>
          <w:szCs w:val="24"/>
        </w:rPr>
        <w:tab/>
        <w:t>«Подготовка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случаев»;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lastRenderedPageBreak/>
        <w:t>3)</w:t>
      </w:r>
      <w:r w:rsidRPr="00882D05">
        <w:rPr>
          <w:rFonts w:ascii="Arial" w:hAnsi="Arial" w:cs="Arial"/>
          <w:sz w:val="24"/>
          <w:szCs w:val="24"/>
        </w:rPr>
        <w:tab/>
        <w:t>«Оказание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переселенцам»;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4)</w:t>
      </w:r>
      <w:r w:rsidRPr="00882D05">
        <w:rPr>
          <w:rFonts w:ascii="Arial" w:hAnsi="Arial" w:cs="Arial"/>
          <w:sz w:val="24"/>
          <w:szCs w:val="24"/>
        </w:rPr>
        <w:tab/>
        <w:t>«Охрана окружающей среды и защита животных»;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5)</w:t>
      </w:r>
      <w:r w:rsidRPr="00882D05">
        <w:rPr>
          <w:rFonts w:ascii="Arial" w:hAnsi="Arial" w:cs="Arial"/>
          <w:sz w:val="24"/>
          <w:szCs w:val="24"/>
        </w:rPr>
        <w:tab/>
        <w:t>«Охрана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захоронений»;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6)</w:t>
      </w:r>
      <w:r w:rsidRPr="00882D05">
        <w:rPr>
          <w:rFonts w:ascii="Arial" w:hAnsi="Arial" w:cs="Arial"/>
          <w:sz w:val="24"/>
          <w:szCs w:val="24"/>
        </w:rPr>
        <w:tab/>
        <w:t>«Оказание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гражданина»;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7)</w:t>
      </w:r>
      <w:r w:rsidRPr="00882D05">
        <w:rPr>
          <w:rFonts w:ascii="Arial" w:hAnsi="Arial" w:cs="Arial"/>
          <w:sz w:val="24"/>
          <w:szCs w:val="24"/>
        </w:rPr>
        <w:tab/>
        <w:t>«Профилактика социально опасных форм поведения граждан»;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8)</w:t>
      </w:r>
      <w:r w:rsidRPr="00882D05">
        <w:rPr>
          <w:rFonts w:ascii="Arial" w:hAnsi="Arial" w:cs="Arial"/>
          <w:sz w:val="24"/>
          <w:szCs w:val="24"/>
        </w:rPr>
        <w:tab/>
        <w:t>«Благотворительная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882D05">
        <w:rPr>
          <w:rFonts w:ascii="Arial" w:hAnsi="Arial" w:cs="Arial"/>
          <w:sz w:val="24"/>
          <w:szCs w:val="24"/>
        </w:rPr>
        <w:t>волонтерства</w:t>
      </w:r>
      <w:proofErr w:type="spellEnd"/>
      <w:r w:rsidRPr="00882D05">
        <w:rPr>
          <w:rFonts w:ascii="Arial" w:hAnsi="Arial" w:cs="Arial"/>
          <w:sz w:val="24"/>
          <w:szCs w:val="24"/>
        </w:rPr>
        <w:t>)»;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9)</w:t>
      </w:r>
      <w:r w:rsidRPr="00882D05">
        <w:rPr>
          <w:rFonts w:ascii="Arial" w:hAnsi="Arial" w:cs="Arial"/>
          <w:sz w:val="24"/>
          <w:szCs w:val="24"/>
        </w:rPr>
        <w:tab/>
        <w:t>«Деятельность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личности»;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10)</w:t>
      </w:r>
      <w:r w:rsidRPr="00882D05">
        <w:rPr>
          <w:rFonts w:ascii="Arial" w:hAnsi="Arial" w:cs="Arial"/>
          <w:sz w:val="24"/>
          <w:szCs w:val="24"/>
        </w:rPr>
        <w:tab/>
        <w:t>«Формирование в обществе нетерпимости к коррупционному поведению»;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11)</w:t>
      </w:r>
      <w:r w:rsidRPr="00882D05">
        <w:rPr>
          <w:rFonts w:ascii="Arial" w:hAnsi="Arial" w:cs="Arial"/>
          <w:sz w:val="24"/>
          <w:szCs w:val="24"/>
        </w:rPr>
        <w:tab/>
        <w:t>«Развитие межнационального сотрудничества, сохранение и защита самобытности, культуры, языков и традиций народов Российской Федерации»;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12)</w:t>
      </w:r>
      <w:r w:rsidRPr="00882D05">
        <w:rPr>
          <w:rFonts w:ascii="Arial" w:hAnsi="Arial" w:cs="Arial"/>
          <w:sz w:val="24"/>
          <w:szCs w:val="24"/>
        </w:rPr>
        <w:tab/>
        <w:t>«Деятельность в сфере патриотического, в том числе военно-патриотического, воспитания граждан Российской Федерации»;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13)</w:t>
      </w:r>
      <w:r w:rsidRPr="00882D05">
        <w:rPr>
          <w:rFonts w:ascii="Arial" w:hAnsi="Arial" w:cs="Arial"/>
          <w:sz w:val="24"/>
          <w:szCs w:val="24"/>
        </w:rPr>
        <w:tab/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14)</w:t>
      </w:r>
      <w:r w:rsidRPr="00882D05">
        <w:rPr>
          <w:rFonts w:ascii="Arial" w:hAnsi="Arial" w:cs="Arial"/>
          <w:sz w:val="24"/>
          <w:szCs w:val="24"/>
        </w:rPr>
        <w:tab/>
        <w:t>Участие в профилактике и (или) тушении пожаров и проведении аварийно-спасательных работ;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15)</w:t>
      </w:r>
      <w:r w:rsidRPr="00882D05">
        <w:rPr>
          <w:rFonts w:ascii="Arial" w:hAnsi="Arial" w:cs="Arial"/>
          <w:sz w:val="24"/>
          <w:szCs w:val="24"/>
        </w:rPr>
        <w:tab/>
        <w:t xml:space="preserve">Социальная и культурная </w:t>
      </w:r>
      <w:proofErr w:type="gramStart"/>
      <w:r w:rsidRPr="00882D05">
        <w:rPr>
          <w:rFonts w:ascii="Arial" w:hAnsi="Arial" w:cs="Arial"/>
          <w:sz w:val="24"/>
          <w:szCs w:val="24"/>
        </w:rPr>
        <w:t>адаптация</w:t>
      </w:r>
      <w:proofErr w:type="gramEnd"/>
      <w:r w:rsidRPr="00882D05">
        <w:rPr>
          <w:rFonts w:ascii="Arial" w:hAnsi="Arial" w:cs="Arial"/>
          <w:sz w:val="24"/>
          <w:szCs w:val="24"/>
        </w:rPr>
        <w:t xml:space="preserve"> и интеграция мигрантов;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16)</w:t>
      </w:r>
      <w:r w:rsidRPr="00882D05">
        <w:rPr>
          <w:rFonts w:ascii="Arial" w:hAnsi="Arial" w:cs="Arial"/>
          <w:sz w:val="24"/>
          <w:szCs w:val="24"/>
        </w:rPr>
        <w:tab/>
        <w:t xml:space="preserve">Мероприятия по медицинской реабилитации и социальной реабилитации, социальной и трудовой </w:t>
      </w:r>
      <w:proofErr w:type="spellStart"/>
      <w:r w:rsidRPr="00882D05">
        <w:rPr>
          <w:rFonts w:ascii="Arial" w:hAnsi="Arial" w:cs="Arial"/>
          <w:sz w:val="24"/>
          <w:szCs w:val="24"/>
        </w:rPr>
        <w:t>реинтеграции</w:t>
      </w:r>
      <w:proofErr w:type="spellEnd"/>
      <w:r w:rsidRPr="00882D05">
        <w:rPr>
          <w:rFonts w:ascii="Arial" w:hAnsi="Arial" w:cs="Arial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17)</w:t>
      </w:r>
      <w:r w:rsidRPr="00882D05">
        <w:rPr>
          <w:rFonts w:ascii="Arial" w:hAnsi="Arial" w:cs="Arial"/>
          <w:sz w:val="24"/>
          <w:szCs w:val="24"/>
        </w:rPr>
        <w:tab/>
        <w:t>содействие повышению мобильности трудовых ресурсов;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18)</w:t>
      </w:r>
      <w:r w:rsidRPr="00882D05">
        <w:rPr>
          <w:rFonts w:ascii="Arial" w:hAnsi="Arial" w:cs="Arial"/>
          <w:sz w:val="24"/>
          <w:szCs w:val="24"/>
        </w:rPr>
        <w:tab/>
        <w:t>Увековечение памяти жертв политических репрессий.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1.6. Источником предоставления Субсидий является бюджет МО «Баяндаевский район».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 xml:space="preserve"> Субсидии из бюджета МО «Баяндаевский район» предоставляются в пределах лимитов бюджетных обязательств, доведенных до главного распорядителя бюджетных средств –  администрации МО «Баяндаевский район», на цели, указанные в пункте 1.4 настоящего Положения.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1.7. Субсидии предоставляются на безвозмездной основе по итогам проведения конкурсного отбора, предусмотренным настоящим Порядком, на основе решений конкурсной комиссии по отбору заявителей на предоставление Субсидий.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1.8. Субсидии предоставляются на основании соглашения о предоставлении Субсидии (далее – Соглашение), заключенного между администрацией МО «Баяндаевский район» и получателем Субсидии.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lastRenderedPageBreak/>
        <w:t>1.9. Уполномоченным органом по предоставлению Субсидий является администрация МО «Баяндаевский район» в лице отдела экономики и охраны труда.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1.10. В настоящем Порядке применяются следующие понятия, термины и сокращения: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1)</w:t>
      </w:r>
      <w:r w:rsidRPr="00882D05">
        <w:rPr>
          <w:rFonts w:ascii="Arial" w:hAnsi="Arial" w:cs="Arial"/>
          <w:sz w:val="24"/>
          <w:szCs w:val="24"/>
        </w:rPr>
        <w:tab/>
        <w:t>Субсидия – это денежные средства, предоставляемые из бюджета МО «Баяндаевский район» социально ориентированным некоммерческим организациям на реализацию социально значимых проектов на условиях долевого финансирования;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2)</w:t>
      </w:r>
      <w:r w:rsidRPr="00882D05">
        <w:rPr>
          <w:rFonts w:ascii="Arial" w:hAnsi="Arial" w:cs="Arial"/>
          <w:sz w:val="24"/>
          <w:szCs w:val="24"/>
        </w:rPr>
        <w:tab/>
        <w:t>СО НКО – социально ориентированные некоммерческие организации;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3)</w:t>
      </w:r>
      <w:r w:rsidRPr="00882D05">
        <w:rPr>
          <w:rFonts w:ascii="Arial" w:hAnsi="Arial" w:cs="Arial"/>
          <w:sz w:val="24"/>
          <w:szCs w:val="24"/>
        </w:rPr>
        <w:tab/>
        <w:t>конкурсный отбор – отбор заявителей на предоставление Субсидий;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4)</w:t>
      </w:r>
      <w:r w:rsidRPr="00882D05">
        <w:rPr>
          <w:rFonts w:ascii="Arial" w:hAnsi="Arial" w:cs="Arial"/>
          <w:sz w:val="24"/>
          <w:szCs w:val="24"/>
        </w:rPr>
        <w:tab/>
        <w:t>заявитель – СО НКО, зарегистрированная и осуществляющая деятельность на территории МО «Баяндаевский район» и подавшая заявку на участие в конкурсном отборе;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5)</w:t>
      </w:r>
      <w:r w:rsidRPr="00882D05">
        <w:rPr>
          <w:rFonts w:ascii="Arial" w:hAnsi="Arial" w:cs="Arial"/>
          <w:sz w:val="24"/>
          <w:szCs w:val="24"/>
        </w:rPr>
        <w:tab/>
        <w:t>участник конкурсного отбора – заявитель, допущенный до участия в конкурсном отборе;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6)</w:t>
      </w:r>
      <w:r w:rsidRPr="00882D05">
        <w:rPr>
          <w:rFonts w:ascii="Arial" w:hAnsi="Arial" w:cs="Arial"/>
          <w:sz w:val="24"/>
          <w:szCs w:val="24"/>
        </w:rPr>
        <w:tab/>
        <w:t>получатель Субсидии – участник конкурсного отбора, получивший право на предоставление Субсидии;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7)</w:t>
      </w:r>
      <w:r w:rsidRPr="00882D05">
        <w:rPr>
          <w:rFonts w:ascii="Arial" w:hAnsi="Arial" w:cs="Arial"/>
          <w:sz w:val="24"/>
          <w:szCs w:val="24"/>
        </w:rPr>
        <w:tab/>
        <w:t>организатор конкурсного отбора – отдел экономики и охраны труда администрации МО «Баяндаевский район»;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8)</w:t>
      </w:r>
      <w:r w:rsidRPr="00882D05">
        <w:rPr>
          <w:rFonts w:ascii="Arial" w:hAnsi="Arial" w:cs="Arial"/>
          <w:sz w:val="24"/>
          <w:szCs w:val="24"/>
        </w:rPr>
        <w:tab/>
        <w:t>конкурсная комиссия – конкурсная комиссия по отбору заявителей на предоставление СО НКО Субсидий  из бюджета МО «Баяндаевский район» на реализацию социально значимых проектов;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9)</w:t>
      </w:r>
      <w:r w:rsidRPr="00882D05">
        <w:rPr>
          <w:rFonts w:ascii="Arial" w:hAnsi="Arial" w:cs="Arial"/>
          <w:sz w:val="24"/>
          <w:szCs w:val="24"/>
        </w:rPr>
        <w:tab/>
        <w:t>Главный распорядитель бюджетных средств – администрация МО «Баяндаевский район».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1.11. Все вопросы, связанные с предоставлением Субсидий, не урегулированные настоящим Порядком, разрешаются в соответствии с законодательством Российской Федерации.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82D05">
        <w:rPr>
          <w:rFonts w:ascii="Arial" w:hAnsi="Arial" w:cs="Arial"/>
          <w:sz w:val="24"/>
          <w:szCs w:val="24"/>
        </w:rPr>
        <w:t>II</w:t>
      </w:r>
      <w:proofErr w:type="spellEnd"/>
      <w:r w:rsidRPr="00882D05">
        <w:rPr>
          <w:rFonts w:ascii="Arial" w:hAnsi="Arial" w:cs="Arial"/>
          <w:sz w:val="24"/>
          <w:szCs w:val="24"/>
        </w:rPr>
        <w:t>.</w:t>
      </w:r>
      <w:r w:rsidRPr="00882D05">
        <w:rPr>
          <w:rFonts w:ascii="Arial" w:hAnsi="Arial" w:cs="Arial"/>
          <w:sz w:val="24"/>
          <w:szCs w:val="24"/>
        </w:rPr>
        <w:tab/>
        <w:t>ОРГАНИЗАЦИЯ ПРОВЕДЕНИЯ КОНКУРСНОГО ОТБОРА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2.1. Организатор конкурсного отбора: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2.1.1. Разрабатывает извещение о проведении конкурсного отбора (далее –  Извещение), которое должно содержать следующую информацию: место и время, сроки подачи заявок, критерии оценки, порядок и сроки объявления результатов конкурсного отбора.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2.1.2. Размещает Извещение на официальном сайте администрации МО «Баяндаевский район» в информационно-телекоммуникационной сети «Интернет» в течение 5 рабочих дней с момента разработки извещения. Передает Извещение для публикации в газету «Заря» в течени</w:t>
      </w:r>
      <w:proofErr w:type="gramStart"/>
      <w:r w:rsidRPr="00882D05">
        <w:rPr>
          <w:rFonts w:ascii="Arial" w:hAnsi="Arial" w:cs="Arial"/>
          <w:sz w:val="24"/>
          <w:szCs w:val="24"/>
        </w:rPr>
        <w:t>и</w:t>
      </w:r>
      <w:proofErr w:type="gramEnd"/>
      <w:r w:rsidRPr="00882D05">
        <w:rPr>
          <w:rFonts w:ascii="Arial" w:hAnsi="Arial" w:cs="Arial"/>
          <w:sz w:val="24"/>
          <w:szCs w:val="24"/>
        </w:rPr>
        <w:t xml:space="preserve"> 5 рабочих дней с момента разработки извещения.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2.1.3. Вправе отменить конкурсный отбор, изменить его условия в течение первой половины срока, установленного в Извещении для представления заявок.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2.1.4. Осуществляет прием заявок на предоставление Субсидий в соответствии с требованиями, изложенными в разделе 3 настоящего Порядка. Регистрирует полученные заявки в журнале регистрации с указанием перечня принятых документов, даты их получения и присвоенного регистрационного номера. Выдает заявителю расписку с указанием перечня принятых документов, даты их получения и присвоенного регистрационного номера, должности и фамилии сотрудника организатора конкурсного отбора, принявшего заявку в течени</w:t>
      </w:r>
      <w:proofErr w:type="gramStart"/>
      <w:r w:rsidRPr="00882D05">
        <w:rPr>
          <w:rFonts w:ascii="Arial" w:hAnsi="Arial" w:cs="Arial"/>
          <w:sz w:val="24"/>
          <w:szCs w:val="24"/>
        </w:rPr>
        <w:t>и</w:t>
      </w:r>
      <w:proofErr w:type="gramEnd"/>
      <w:r w:rsidRPr="00882D05">
        <w:rPr>
          <w:rFonts w:ascii="Arial" w:hAnsi="Arial" w:cs="Arial"/>
          <w:sz w:val="24"/>
          <w:szCs w:val="24"/>
        </w:rPr>
        <w:t xml:space="preserve"> 1-го рабочего дня.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lastRenderedPageBreak/>
        <w:t>2.1.5. Участвует в осуществлении проверки заявителей на соответствие условиям участия в конкурсном отборе, установленных разделом 3 настоящего Порядка.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2.1.6. Обеспечивает работу конкурсной комиссии.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2.1.7. Письменно уведомляет заявителей и участников конкурсного отбора: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а)</w:t>
      </w:r>
      <w:r w:rsidRPr="00882D05">
        <w:rPr>
          <w:rFonts w:ascii="Arial" w:hAnsi="Arial" w:cs="Arial"/>
          <w:sz w:val="24"/>
          <w:szCs w:val="24"/>
        </w:rPr>
        <w:tab/>
        <w:t>о непризнании заявителя участником конкурсного отбора в течение 3 рабочих дней со дня принятия соответствующего решения конкурсной комиссией;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б)</w:t>
      </w:r>
      <w:r w:rsidRPr="00882D05">
        <w:rPr>
          <w:rFonts w:ascii="Arial" w:hAnsi="Arial" w:cs="Arial"/>
          <w:sz w:val="24"/>
          <w:szCs w:val="24"/>
        </w:rPr>
        <w:tab/>
        <w:t>о признании участника конкурсного отбора получателем Субсидии в течение 3 рабочих дней со дня принятия соответствующего решения конкурсной комиссией.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82D05">
        <w:rPr>
          <w:rFonts w:ascii="Arial" w:hAnsi="Arial" w:cs="Arial"/>
          <w:sz w:val="24"/>
          <w:szCs w:val="24"/>
        </w:rPr>
        <w:t>III</w:t>
      </w:r>
      <w:proofErr w:type="spellEnd"/>
      <w:r w:rsidRPr="00882D05">
        <w:rPr>
          <w:rFonts w:ascii="Arial" w:hAnsi="Arial" w:cs="Arial"/>
          <w:sz w:val="24"/>
          <w:szCs w:val="24"/>
        </w:rPr>
        <w:t>.</w:t>
      </w:r>
      <w:r w:rsidRPr="00882D05">
        <w:rPr>
          <w:rFonts w:ascii="Arial" w:hAnsi="Arial" w:cs="Arial"/>
          <w:sz w:val="24"/>
          <w:szCs w:val="24"/>
        </w:rPr>
        <w:tab/>
        <w:t>УСЛОВИЯ УЧАСТИЯ В КОНКУРСНОМ ОТБОРЕ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 xml:space="preserve">3.1. Участниками конкурсного отбора могут быть СО НКО, зарегистрированные в установленном порядке и осуществляющие деятельность на территории МО «Баяндаевский район» в соответствии со своими учредительными документами. 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3.2. К участию в конкурсном отборе допускаются СО НКО, не являющиеся государственными (муниципальными) учреждениями и политическими партиями, отвечающие следующим критериям: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1)</w:t>
      </w:r>
      <w:r w:rsidRPr="00882D05">
        <w:rPr>
          <w:rFonts w:ascii="Arial" w:hAnsi="Arial" w:cs="Arial"/>
          <w:sz w:val="24"/>
          <w:szCs w:val="24"/>
        </w:rPr>
        <w:tab/>
        <w:t>отсутствие сведений о нахождении СО НКО в процессе реорганизации, ликвидации, а также отсутствие сведений о возбуждении процедуры несостоятельности (банкротства);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2)</w:t>
      </w:r>
      <w:r w:rsidRPr="00882D05">
        <w:rPr>
          <w:rFonts w:ascii="Arial" w:hAnsi="Arial" w:cs="Arial"/>
          <w:sz w:val="24"/>
          <w:szCs w:val="24"/>
        </w:rPr>
        <w:tab/>
        <w:t>отсутствие фактов нецелевого и неэффективного использования ранее предоставленных бюджетных средств (в случае предоставления бюджетных средств ранее);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3)</w:t>
      </w:r>
      <w:r w:rsidRPr="00882D05">
        <w:rPr>
          <w:rFonts w:ascii="Arial" w:hAnsi="Arial" w:cs="Arial"/>
          <w:sz w:val="24"/>
          <w:szCs w:val="24"/>
        </w:rPr>
        <w:tab/>
        <w:t>отсутствие задолженности в бюджеты всех уровней бюджетной системы Российской Федерации;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4)</w:t>
      </w:r>
      <w:r w:rsidRPr="00882D05">
        <w:rPr>
          <w:rFonts w:ascii="Arial" w:hAnsi="Arial" w:cs="Arial"/>
          <w:sz w:val="24"/>
          <w:szCs w:val="24"/>
        </w:rPr>
        <w:tab/>
        <w:t>наличие иных источников финансирования социально-значимого проекта (собственных или привлеченных средств).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882D05">
        <w:rPr>
          <w:rFonts w:ascii="Arial" w:hAnsi="Arial" w:cs="Arial"/>
          <w:sz w:val="24"/>
          <w:szCs w:val="24"/>
        </w:rPr>
        <w:t>СО НКО подают заявки на участие в конкурсном отборе, оформленные в соответствии с пунктами 3.4-3.6 настоящего Порядка, в течение срока, указанного в Извещении, предусмотренного в п.п.2.1.1 настоящего Порядка СО НКО, подавшая заявку на участие в конкурсном отборе, после окончания срока предоставления заявок, до участия в конкурсном отборе не допускается.</w:t>
      </w:r>
      <w:proofErr w:type="gramEnd"/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3.4. Заявка на участие в конкурсном отборе должна быть сброшюрована в одну папку и пронумерована. Первыми должны быть подшиты заявление и опись документов с указанием страниц, на которых находятся соответствующие документы.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882D05">
        <w:rPr>
          <w:rFonts w:ascii="Arial" w:hAnsi="Arial" w:cs="Arial"/>
          <w:sz w:val="24"/>
          <w:szCs w:val="24"/>
        </w:rPr>
        <w:t>Заявки на участие в конкурсном отборе оформляются на электронном и бумажном носителях и должны содержать:</w:t>
      </w:r>
      <w:proofErr w:type="gramEnd"/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1) Заявление на участие в конкурсном отборе в соответствии с приложением № 1 к настоящему Порядку;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2) Проект (примерная форма социально значимого проекта согласно приложению № 2 к настоящему Порядку), предусматривающий следующую информацию: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а)</w:t>
      </w:r>
      <w:r w:rsidRPr="00882D05">
        <w:rPr>
          <w:rFonts w:ascii="Arial" w:hAnsi="Arial" w:cs="Arial"/>
          <w:sz w:val="24"/>
          <w:szCs w:val="24"/>
        </w:rPr>
        <w:tab/>
        <w:t>описание проблемы, на решение которой направлена реализация Проекта;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б)</w:t>
      </w:r>
      <w:r w:rsidRPr="00882D05">
        <w:rPr>
          <w:rFonts w:ascii="Arial" w:hAnsi="Arial" w:cs="Arial"/>
          <w:sz w:val="24"/>
          <w:szCs w:val="24"/>
        </w:rPr>
        <w:tab/>
        <w:t>цели и задачи Проекта;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в)</w:t>
      </w:r>
      <w:r w:rsidRPr="00882D05">
        <w:rPr>
          <w:rFonts w:ascii="Arial" w:hAnsi="Arial" w:cs="Arial"/>
          <w:sz w:val="24"/>
          <w:szCs w:val="24"/>
        </w:rPr>
        <w:tab/>
        <w:t xml:space="preserve">основные этапы реализации Проекта, содержание мероприятий проекта; план мероприятий проекта с определением социально-демографических групп населения, на которые направлена реализация Проекта, количество участников Проекта, предполагаемое количество </w:t>
      </w:r>
      <w:proofErr w:type="spellStart"/>
      <w:r w:rsidRPr="00882D05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882D05">
        <w:rPr>
          <w:rFonts w:ascii="Arial" w:hAnsi="Arial" w:cs="Arial"/>
          <w:sz w:val="24"/>
          <w:szCs w:val="24"/>
        </w:rPr>
        <w:t xml:space="preserve"> Проекта;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lastRenderedPageBreak/>
        <w:t>г)</w:t>
      </w:r>
      <w:r w:rsidRPr="00882D05">
        <w:rPr>
          <w:rFonts w:ascii="Arial" w:hAnsi="Arial" w:cs="Arial"/>
          <w:sz w:val="24"/>
          <w:szCs w:val="24"/>
        </w:rPr>
        <w:tab/>
        <w:t xml:space="preserve">календарный план реализации мероприятий и смета Проекта; 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д)</w:t>
      </w:r>
      <w:r w:rsidRPr="00882D05">
        <w:rPr>
          <w:rFonts w:ascii="Arial" w:hAnsi="Arial" w:cs="Arial"/>
          <w:sz w:val="24"/>
          <w:szCs w:val="24"/>
        </w:rPr>
        <w:tab/>
        <w:t>ожидаемые результаты реализации Проекта;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е)</w:t>
      </w:r>
      <w:r w:rsidRPr="00882D05">
        <w:rPr>
          <w:rFonts w:ascii="Arial" w:hAnsi="Arial" w:cs="Arial"/>
          <w:sz w:val="24"/>
          <w:szCs w:val="24"/>
        </w:rPr>
        <w:tab/>
        <w:t>СО НКО вправе представить только один Проект из числа планируемых к реализации организацией.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В Проект по желанию СО НКО дополнительно может быть включена другая информация, свидетельствующая о потенциале организации.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3.6. К заявке на участие в конкурсном отборе прилагаются: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3.6.1. Копии следующих документов, заверенных печатью и подписью руководителя СО НКО: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а)</w:t>
      </w:r>
      <w:r w:rsidRPr="00882D05">
        <w:rPr>
          <w:rFonts w:ascii="Arial" w:hAnsi="Arial" w:cs="Arial"/>
          <w:sz w:val="24"/>
          <w:szCs w:val="24"/>
        </w:rPr>
        <w:tab/>
        <w:t>учредительных документов, изменений и дополнений к учредительным документам (устав, положение, учредительный договор);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б)</w:t>
      </w:r>
      <w:r w:rsidRPr="00882D05">
        <w:rPr>
          <w:rFonts w:ascii="Arial" w:hAnsi="Arial" w:cs="Arial"/>
          <w:sz w:val="24"/>
          <w:szCs w:val="24"/>
        </w:rPr>
        <w:tab/>
        <w:t>свидетельства о государственной регистрации юридического лица;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в)</w:t>
      </w:r>
      <w:r w:rsidRPr="00882D05">
        <w:rPr>
          <w:rFonts w:ascii="Arial" w:hAnsi="Arial" w:cs="Arial"/>
          <w:sz w:val="24"/>
          <w:szCs w:val="24"/>
        </w:rPr>
        <w:tab/>
        <w:t>свидетельства о постановке на учет российской организации в налоговом органе по месту ее нахождения на территории Российской Федерации;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г)</w:t>
      </w:r>
      <w:r w:rsidRPr="00882D05">
        <w:rPr>
          <w:rFonts w:ascii="Arial" w:hAnsi="Arial" w:cs="Arial"/>
          <w:sz w:val="24"/>
          <w:szCs w:val="24"/>
        </w:rPr>
        <w:tab/>
        <w:t>документа, подтверждающего полномочия руководителя СО НКО на день подачи документов (выписка из протокола общего собрания, приказ о назначении).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д)</w:t>
      </w:r>
      <w:r w:rsidRPr="00882D05">
        <w:rPr>
          <w:rFonts w:ascii="Arial" w:hAnsi="Arial" w:cs="Arial"/>
          <w:sz w:val="24"/>
          <w:szCs w:val="24"/>
        </w:rPr>
        <w:tab/>
        <w:t>справка о наличии иных источников финансирования социально-значимого Проекта (собственных или привлеченных средств).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3.6.2. Справка о наличии банковских счетов из налогового органа или из банка, выданная не ранее, чем за 30 дней до дня подачи документов.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 xml:space="preserve">3.6.3. Заявитель вправе </w:t>
      </w:r>
      <w:proofErr w:type="gramStart"/>
      <w:r w:rsidRPr="00882D05">
        <w:rPr>
          <w:rFonts w:ascii="Arial" w:hAnsi="Arial" w:cs="Arial"/>
          <w:sz w:val="24"/>
          <w:szCs w:val="24"/>
        </w:rPr>
        <w:t>предоставить следующие документы</w:t>
      </w:r>
      <w:proofErr w:type="gramEnd"/>
      <w:r w:rsidRPr="00882D05">
        <w:rPr>
          <w:rFonts w:ascii="Arial" w:hAnsi="Arial" w:cs="Arial"/>
          <w:sz w:val="24"/>
          <w:szCs w:val="24"/>
        </w:rPr>
        <w:t>: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1) Справка налогового органа об отсутствии у заявителя задолженности по налогам и другим обязательным платежам в бюджеты всех уровней бюджетной системы Российской Федерации, выданная не ранее, чем за 30 дней до дня подачи документов.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2) Выписка из Единого государственного реестра юридических лиц, выданная не ранее, чем за один месяц до дня подачи документов.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3.7. Заявитель несет ответственность за достоверность сведений и документов, представленных организатору конкурсного отбора, в соответствии с законодательством Российской Федерации.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82D05">
        <w:rPr>
          <w:rFonts w:ascii="Arial" w:hAnsi="Arial" w:cs="Arial"/>
          <w:sz w:val="24"/>
          <w:szCs w:val="24"/>
        </w:rPr>
        <w:t>IV</w:t>
      </w:r>
      <w:proofErr w:type="spellEnd"/>
      <w:r w:rsidRPr="00882D05">
        <w:rPr>
          <w:rFonts w:ascii="Arial" w:hAnsi="Arial" w:cs="Arial"/>
          <w:sz w:val="24"/>
          <w:szCs w:val="24"/>
        </w:rPr>
        <w:t>.</w:t>
      </w:r>
      <w:r w:rsidRPr="00882D05">
        <w:rPr>
          <w:rFonts w:ascii="Arial" w:hAnsi="Arial" w:cs="Arial"/>
          <w:sz w:val="24"/>
          <w:szCs w:val="24"/>
        </w:rPr>
        <w:tab/>
        <w:t>ПОРЯДОК ПРОВЕДЕНИЯ КОНКУРСНОГО ОТБОРА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4.1. Для проведения конкурсного отбора создается конкурсная комиссия. Деятельность конкурсной комиссии осуществляется на основании Положения о деятельности конкурсной комиссии (Приложение № 3 к настоящему Порядку).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4.2.   Проверка заявителей на соответствие условиям участия в конкурсном отборе, установленных разделом 3 настоящего Порядка (далее – Проверка заявителей), осуществляется конкурсной комиссией в течение 7 рабочих дней со дня окончания срока предоставления заявок на участие в конкурсном отборе. Результаты Проверки заявителей оформляются протоколом конкурсной комиссии, в котором указываются: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1)</w:t>
      </w:r>
      <w:r w:rsidRPr="00882D05">
        <w:rPr>
          <w:rFonts w:ascii="Arial" w:hAnsi="Arial" w:cs="Arial"/>
          <w:sz w:val="24"/>
          <w:szCs w:val="24"/>
        </w:rPr>
        <w:tab/>
        <w:t>заявители – СО НКО, зарегистрированные и осуществляющие деятельность на территории МО «Баяндаевский район» и подавшие заявку на участие в конкурсном отборе;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2)</w:t>
      </w:r>
      <w:r w:rsidRPr="00882D05">
        <w:rPr>
          <w:rFonts w:ascii="Arial" w:hAnsi="Arial" w:cs="Arial"/>
          <w:sz w:val="24"/>
          <w:szCs w:val="24"/>
        </w:rPr>
        <w:tab/>
        <w:t>заявители, признанные участниками конкурсного отбора;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3)</w:t>
      </w:r>
      <w:r w:rsidRPr="00882D05">
        <w:rPr>
          <w:rFonts w:ascii="Arial" w:hAnsi="Arial" w:cs="Arial"/>
          <w:sz w:val="24"/>
          <w:szCs w:val="24"/>
        </w:rPr>
        <w:tab/>
        <w:t>заявители, не признанные участниками конкурсного отбора (с указанием причин).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4.3. В случае несоответствия условиям участия в конкурсном отборе, установленных разделом 3 настоящего Порядка, заявитель не признается участником конкурсного отбора и уведомляется в течение 3 рабочих дней со дня принятия соответствующего решения конкурсной комиссией.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lastRenderedPageBreak/>
        <w:t>4.4. Заседание конкурсной комиссии по определению получателей Субсидий и размеров Субсидий проводится не позднее 5 рабочих дней после окончания срока Проверки заявителей.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4.5. Решение по определению получателей Субсидий и размеров Субсидий принимается конкурсной комиссией по критериям оценки Проектов и рейтингу Проектов (далее –  Рейтинг) в порядке, установленном пунктом 4.6 настоящего Порядка.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4.6. Порядок определения получателей Субсидий и размеров Субсидий.</w:t>
      </w:r>
    </w:p>
    <w:p w:rsidR="00116B81" w:rsidRPr="00116B81" w:rsidRDefault="00116B81" w:rsidP="00116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B81">
        <w:rPr>
          <w:rFonts w:ascii="Arial" w:eastAsia="Times New Roman" w:hAnsi="Arial" w:cs="Arial"/>
          <w:sz w:val="24"/>
          <w:szCs w:val="24"/>
          <w:lang w:eastAsia="ru-RU"/>
        </w:rPr>
        <w:t>4.6.1. Члены конкурсной комиссии оценивают Проекты каждого участника конкурсного отбора по следующим наименованиям и методике определения критериев оценки Проекта:</w:t>
      </w:r>
    </w:p>
    <w:p w:rsidR="00116B81" w:rsidRPr="00116B81" w:rsidRDefault="00116B81" w:rsidP="00116B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8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437"/>
        <w:gridCol w:w="5463"/>
      </w:tblGrid>
      <w:tr w:rsidR="00116B81" w:rsidRPr="00116B81" w:rsidTr="006B3316">
        <w:trPr>
          <w:tblHeader/>
        </w:trPr>
        <w:tc>
          <w:tcPr>
            <w:tcW w:w="680" w:type="dxa"/>
            <w:vAlign w:val="center"/>
          </w:tcPr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6B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6B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7" w:type="dxa"/>
            <w:vAlign w:val="center"/>
          </w:tcPr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критерия оценки Проекта</w:t>
            </w:r>
          </w:p>
        </w:tc>
        <w:tc>
          <w:tcPr>
            <w:tcW w:w="5463" w:type="dxa"/>
            <w:vAlign w:val="center"/>
          </w:tcPr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Методика определения критерия Оценки Проекта</w:t>
            </w:r>
          </w:p>
        </w:tc>
      </w:tr>
      <w:tr w:rsidR="00116B81" w:rsidRPr="00116B81" w:rsidTr="006B3316">
        <w:trPr>
          <w:trHeight w:val="97"/>
        </w:trPr>
        <w:tc>
          <w:tcPr>
            <w:tcW w:w="680" w:type="dxa"/>
          </w:tcPr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0" w:type="dxa"/>
            <w:gridSpan w:val="2"/>
          </w:tcPr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17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Количественные показатели</w:t>
            </w:r>
          </w:p>
        </w:tc>
      </w:tr>
      <w:tr w:rsidR="00116B81" w:rsidRPr="00116B81" w:rsidTr="006B3316">
        <w:tc>
          <w:tcPr>
            <w:tcW w:w="680" w:type="dxa"/>
          </w:tcPr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37" w:type="dxa"/>
          </w:tcPr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17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добровольцев, участвующих в деятельности СО НКО</w:t>
            </w:r>
          </w:p>
        </w:tc>
        <w:tc>
          <w:tcPr>
            <w:tcW w:w="5463" w:type="dxa"/>
          </w:tcPr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 добровольцев – 1 балл,</w:t>
            </w:r>
          </w:p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5-10 добровольцев – 2 балла,</w:t>
            </w:r>
          </w:p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11-15 добровольцев – 3 балла,</w:t>
            </w:r>
          </w:p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и более добровольцев – 4 балла</w:t>
            </w:r>
          </w:p>
        </w:tc>
      </w:tr>
      <w:tr w:rsidR="00116B81" w:rsidRPr="00116B81" w:rsidTr="006B3316">
        <w:tc>
          <w:tcPr>
            <w:tcW w:w="680" w:type="dxa"/>
          </w:tcPr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37" w:type="dxa"/>
          </w:tcPr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17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благополучателей</w:t>
            </w:r>
            <w:proofErr w:type="spellEnd"/>
          </w:p>
        </w:tc>
        <w:tc>
          <w:tcPr>
            <w:tcW w:w="5463" w:type="dxa"/>
          </w:tcPr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 до 30 чел. – 1 балл,</w:t>
            </w:r>
          </w:p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 до 60 чел. – 2 балла,</w:t>
            </w:r>
          </w:p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60 до 100 чел. – 3 балла,</w:t>
            </w:r>
          </w:p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100 до 300 чел. – 4 балла,</w:t>
            </w:r>
          </w:p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и более чел. – 5 баллов</w:t>
            </w:r>
          </w:p>
        </w:tc>
      </w:tr>
      <w:tr w:rsidR="00116B81" w:rsidRPr="00116B81" w:rsidTr="006B3316">
        <w:tc>
          <w:tcPr>
            <w:tcW w:w="680" w:type="dxa"/>
          </w:tcPr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0" w:type="dxa"/>
            <w:gridSpan w:val="2"/>
          </w:tcPr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17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116B81" w:rsidRPr="00116B81" w:rsidTr="006B3316">
        <w:tc>
          <w:tcPr>
            <w:tcW w:w="680" w:type="dxa"/>
          </w:tcPr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37" w:type="dxa"/>
          </w:tcPr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17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Значимость и актуальность задач проекта</w:t>
            </w:r>
          </w:p>
        </w:tc>
        <w:tc>
          <w:tcPr>
            <w:tcW w:w="5463" w:type="dxa"/>
          </w:tcPr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полностью соответствуют номинации конкурсного отбора – 1 балл</w:t>
            </w:r>
          </w:p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частично соответствуют номинации конкурсного отбора – 0,5 баллов</w:t>
            </w:r>
          </w:p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не соответствуют номинации конкурсного отбора – 0 баллов</w:t>
            </w:r>
          </w:p>
        </w:tc>
      </w:tr>
      <w:tr w:rsidR="00116B81" w:rsidRPr="00116B81" w:rsidTr="006B3316">
        <w:tc>
          <w:tcPr>
            <w:tcW w:w="680" w:type="dxa"/>
          </w:tcPr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37" w:type="dxa"/>
          </w:tcPr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17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Логичность, последовательность мероприятий</w:t>
            </w:r>
          </w:p>
        </w:tc>
        <w:tc>
          <w:tcPr>
            <w:tcW w:w="5463" w:type="dxa"/>
          </w:tcPr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мероприятий приведет к достижению цели проекта – 1 балл</w:t>
            </w:r>
          </w:p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мероприятий приведет к частичному достижению цели проекта – 0,5 баллов</w:t>
            </w:r>
          </w:p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мероприятий не приведет к достижению цели проекта – 0 баллов</w:t>
            </w:r>
          </w:p>
        </w:tc>
      </w:tr>
      <w:tr w:rsidR="00116B81" w:rsidRPr="00116B81" w:rsidTr="006B3316">
        <w:tc>
          <w:tcPr>
            <w:tcW w:w="680" w:type="dxa"/>
          </w:tcPr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37" w:type="dxa"/>
          </w:tcPr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17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Экономическая эффективность сметы проекта</w:t>
            </w:r>
          </w:p>
        </w:tc>
        <w:tc>
          <w:tcPr>
            <w:tcW w:w="5463" w:type="dxa"/>
          </w:tcPr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затрат на реализацию мероприятий, не сказывающихся на эффективности реализации проекта, в смете проекта составляет 0% –  1 балл</w:t>
            </w:r>
          </w:p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затрат на реализацию мероприятий, не сказывающихся на эффективности реализации проекта, в смете проекта составляет от 1% до 10% –  от 0,1 до 0,9 баллов</w:t>
            </w:r>
          </w:p>
          <w:p w:rsidR="00116B81" w:rsidRPr="00116B81" w:rsidRDefault="00116B81" w:rsidP="00116B81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B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затрат на реализацию мероприятий, не сказывающихся на эффективности реализации проекта, в смете проекта составляет более 10% –  0 баллов</w:t>
            </w:r>
          </w:p>
        </w:tc>
      </w:tr>
    </w:tbl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lastRenderedPageBreak/>
        <w:t>4.6.2. После оценки Проектов в каждой номинации для каждого Проекта определяется соответствующий Рейтинг по следующей схеме: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а)</w:t>
      </w:r>
      <w:r w:rsidRPr="00882D05">
        <w:rPr>
          <w:rFonts w:ascii="Arial" w:hAnsi="Arial" w:cs="Arial"/>
          <w:sz w:val="24"/>
          <w:szCs w:val="24"/>
        </w:rPr>
        <w:tab/>
        <w:t>Проекту, набравшему наибольшее количество баллов, присваивается первый номер;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б)</w:t>
      </w:r>
      <w:r w:rsidRPr="00882D05">
        <w:rPr>
          <w:rFonts w:ascii="Arial" w:hAnsi="Arial" w:cs="Arial"/>
          <w:sz w:val="24"/>
          <w:szCs w:val="24"/>
        </w:rPr>
        <w:tab/>
        <w:t>далее номера в Рейтинге присваиваются соответственно набранным баллам.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 xml:space="preserve">4.6.3. </w:t>
      </w:r>
      <w:proofErr w:type="gramStart"/>
      <w:r w:rsidRPr="00882D05">
        <w:rPr>
          <w:rFonts w:ascii="Arial" w:hAnsi="Arial" w:cs="Arial"/>
          <w:sz w:val="24"/>
          <w:szCs w:val="24"/>
        </w:rPr>
        <w:t xml:space="preserve">Размер Субсидии для каждого участника конкурсного отбора конкурсная комиссия определяет в пределах лимитов бюджетных обязательств, в порядке убывания Рейтинга в каждой номинации, начиная с Проекта с наивысшим Рейтингом, исходя из запрашиваемого заявителем размера Субсидии, который не может превышать предусмотренного для субсидирования размера средств, предоставляемых конкретной организации в соответствующем финансовом году, в соответствии с п. 1.8 настоящего Порядка. </w:t>
      </w:r>
      <w:proofErr w:type="gramEnd"/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4.7. Итоги заседания конкурсной комиссии по определению получателей Субсидий и размеров Субсидий оформляются протоколом, в котором указываются: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1)</w:t>
      </w:r>
      <w:r w:rsidRPr="00882D05">
        <w:rPr>
          <w:rFonts w:ascii="Arial" w:hAnsi="Arial" w:cs="Arial"/>
          <w:sz w:val="24"/>
          <w:szCs w:val="24"/>
        </w:rPr>
        <w:tab/>
        <w:t>итоги оценки Проектов участников конкурсного отбора (общая сумма баллов, Рейтинг);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2)</w:t>
      </w:r>
      <w:r w:rsidRPr="00882D05">
        <w:rPr>
          <w:rFonts w:ascii="Arial" w:hAnsi="Arial" w:cs="Arial"/>
          <w:sz w:val="24"/>
          <w:szCs w:val="24"/>
        </w:rPr>
        <w:tab/>
        <w:t>участники конкурсного отбора, признанные получателями Субсидий с указанием размера Субсидии для каждого конкретного получателя Субсидии.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4.8. На основании протоколов заседаний конкурсной комиссии организатор конкурсного отбора в течение 5 рабочих дней со дня принятия решения конкурсной комиссией осуществляет подготовку проекта постановления администрации МО «Баяндаевский район» о предоставлении Субсидий, в котором утверждаются список получателей Субсидий и размеры предоставляемых Субсидий.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V.</w:t>
      </w:r>
      <w:r w:rsidRPr="00882D05">
        <w:rPr>
          <w:rFonts w:ascii="Arial" w:hAnsi="Arial" w:cs="Arial"/>
          <w:sz w:val="24"/>
          <w:szCs w:val="24"/>
        </w:rPr>
        <w:tab/>
        <w:t>ПОРЯДОК ПРЕДОСТАВЛЕНИЯ И ИСПОЛЬЗОВАНИЯ СУБСИДИЙ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5.1. На основании постановления администрации МО «Баяндаевский район» о предоставлении Субсидий организатор конкурсного отбора в срок 5 рабочих дней подготавливает проект соглашения между получателем Субсидии и администрацией МО «Баяндаевский район» о предоставлении Субсидии согласно форме, указанной в приложении № 4 к настоящему Порядку.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5.2. В Соглашении в обязательном порядке указываются: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1)</w:t>
      </w:r>
      <w:r w:rsidRPr="00882D05">
        <w:rPr>
          <w:rFonts w:ascii="Arial" w:hAnsi="Arial" w:cs="Arial"/>
          <w:sz w:val="24"/>
          <w:szCs w:val="24"/>
        </w:rPr>
        <w:tab/>
        <w:t xml:space="preserve">целевое назначение Субсидии. </w:t>
      </w:r>
      <w:proofErr w:type="gramStart"/>
      <w:r w:rsidRPr="00882D05">
        <w:rPr>
          <w:rFonts w:ascii="Arial" w:hAnsi="Arial" w:cs="Arial"/>
          <w:sz w:val="24"/>
          <w:szCs w:val="24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некоммерческими организациям, не являющимся муниципальным учреждениями;</w:t>
      </w:r>
      <w:proofErr w:type="gramEnd"/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2)</w:t>
      </w:r>
      <w:r w:rsidRPr="00882D05">
        <w:rPr>
          <w:rFonts w:ascii="Arial" w:hAnsi="Arial" w:cs="Arial"/>
          <w:sz w:val="24"/>
          <w:szCs w:val="24"/>
        </w:rPr>
        <w:tab/>
        <w:t>размер, условия, срок и порядок перечисления Субсидии;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3)</w:t>
      </w:r>
      <w:r w:rsidRPr="00882D05">
        <w:rPr>
          <w:rFonts w:ascii="Arial" w:hAnsi="Arial" w:cs="Arial"/>
          <w:sz w:val="24"/>
          <w:szCs w:val="24"/>
        </w:rPr>
        <w:tab/>
        <w:t>сроки использования Субсидии;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4)</w:t>
      </w:r>
      <w:r w:rsidRPr="00882D05">
        <w:rPr>
          <w:rFonts w:ascii="Arial" w:hAnsi="Arial" w:cs="Arial"/>
          <w:sz w:val="24"/>
          <w:szCs w:val="24"/>
        </w:rPr>
        <w:tab/>
        <w:t>сроки предоставления итоговых финансовых и содержательных отчетов об использовании Субсидии;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5)</w:t>
      </w:r>
      <w:r w:rsidRPr="00882D05">
        <w:rPr>
          <w:rFonts w:ascii="Arial" w:hAnsi="Arial" w:cs="Arial"/>
          <w:sz w:val="24"/>
          <w:szCs w:val="24"/>
        </w:rPr>
        <w:tab/>
        <w:t>порядок возврата Субсидий в случае нарушения целей, условий и порядка при их предоставлении;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6)</w:t>
      </w:r>
      <w:r w:rsidRPr="00882D05">
        <w:rPr>
          <w:rFonts w:ascii="Arial" w:hAnsi="Arial" w:cs="Arial"/>
          <w:sz w:val="24"/>
          <w:szCs w:val="24"/>
        </w:rPr>
        <w:tab/>
        <w:t>обязанность получателя Субсидии предоставить дополнительное соглашение к договору банковского счета о предоставлении Главному распорядителю бюджетных сре</w:t>
      </w:r>
      <w:proofErr w:type="gramStart"/>
      <w:r w:rsidRPr="00882D05">
        <w:rPr>
          <w:rFonts w:ascii="Arial" w:hAnsi="Arial" w:cs="Arial"/>
          <w:sz w:val="24"/>
          <w:szCs w:val="24"/>
        </w:rPr>
        <w:t>дств пр</w:t>
      </w:r>
      <w:proofErr w:type="gramEnd"/>
      <w:r w:rsidRPr="00882D05">
        <w:rPr>
          <w:rFonts w:ascii="Arial" w:hAnsi="Arial" w:cs="Arial"/>
          <w:sz w:val="24"/>
          <w:szCs w:val="24"/>
        </w:rPr>
        <w:t xml:space="preserve">ава на бесспорное списание денежных </w:t>
      </w:r>
      <w:r w:rsidRPr="00882D05">
        <w:rPr>
          <w:rFonts w:ascii="Arial" w:hAnsi="Arial" w:cs="Arial"/>
          <w:sz w:val="24"/>
          <w:szCs w:val="24"/>
        </w:rPr>
        <w:lastRenderedPageBreak/>
        <w:t xml:space="preserve">средств или заявление (распоряжение) обслуживающему банку на бесспорное списание денежных средств Главному распорядителю бюджетных средств с отметкой банка о его принятии (со сроком действия не менее 3 лет); 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7)</w:t>
      </w:r>
      <w:r w:rsidRPr="00882D05">
        <w:rPr>
          <w:rFonts w:ascii="Arial" w:hAnsi="Arial" w:cs="Arial"/>
          <w:sz w:val="24"/>
          <w:szCs w:val="24"/>
        </w:rPr>
        <w:tab/>
        <w:t>согласие получателя Субсидии на осуществление Главным распорядителем бюджетных средств, предоставившего Субсидию, и органами муниципального финансового контроля проверок соблюдения получателем Субсидии условий, целей и порядка предоставления и использования Субсидий;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8)</w:t>
      </w:r>
      <w:r w:rsidRPr="00882D05">
        <w:rPr>
          <w:rFonts w:ascii="Arial" w:hAnsi="Arial" w:cs="Arial"/>
          <w:sz w:val="24"/>
          <w:szCs w:val="24"/>
        </w:rPr>
        <w:tab/>
        <w:t>ответственность сторон за несоблюдение Соглашения;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9)</w:t>
      </w:r>
      <w:r w:rsidRPr="00882D05">
        <w:rPr>
          <w:rFonts w:ascii="Arial" w:hAnsi="Arial" w:cs="Arial"/>
          <w:sz w:val="24"/>
          <w:szCs w:val="24"/>
        </w:rPr>
        <w:tab/>
        <w:t>право взыскивать в бесспорном порядке с расчетных счетов получателей Субсидии Главным распорядителем бюджетные средства, использованных не по целевому назначению.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 xml:space="preserve">5.3. За счет предоставленных Субсидий получатель Субсидии вправе осуществлять следующие расходы, предусмотренные на реализацию проекта: 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 xml:space="preserve">5.3.1. </w:t>
      </w:r>
      <w:proofErr w:type="gramStart"/>
      <w:r w:rsidRPr="00882D05">
        <w:rPr>
          <w:rFonts w:ascii="Arial" w:hAnsi="Arial" w:cs="Arial"/>
          <w:sz w:val="24"/>
          <w:szCs w:val="24"/>
        </w:rPr>
        <w:t>Оплата товаров, работ, услуг, предусмотренных на реализацию мероприятий (приобретение призов, оборудования, расходных материалов; транспортные услуги; оплата услуг организатору мероприятия и т.д.).</w:t>
      </w:r>
      <w:proofErr w:type="gramEnd"/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5.4. Получателю Субсидии запрещается за счет предоставленных Субсидий осуществлять следующие расходы: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1)</w:t>
      </w:r>
      <w:r w:rsidRPr="00882D05">
        <w:rPr>
          <w:rFonts w:ascii="Arial" w:hAnsi="Arial" w:cs="Arial"/>
          <w:sz w:val="24"/>
          <w:szCs w:val="24"/>
        </w:rPr>
        <w:tab/>
        <w:t>хозяйственные и организационные расходы (арендная плата, долевое участие в содержании общего имущества жилых домов, в которых располагаются помещения СО НКО, оплата коммунальных и эксплуатационных услуг (в том числе, приобретение и установка приборов учета),  охрана и обслуживание помещения.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2)</w:t>
      </w:r>
      <w:r w:rsidRPr="00882D05">
        <w:rPr>
          <w:rFonts w:ascii="Arial" w:hAnsi="Arial" w:cs="Arial"/>
          <w:sz w:val="24"/>
          <w:szCs w:val="24"/>
        </w:rPr>
        <w:tab/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3)</w:t>
      </w:r>
      <w:r w:rsidRPr="00882D05">
        <w:rPr>
          <w:rFonts w:ascii="Arial" w:hAnsi="Arial" w:cs="Arial"/>
          <w:sz w:val="24"/>
          <w:szCs w:val="24"/>
        </w:rPr>
        <w:tab/>
        <w:t>расходы, связанные с осуществлением деятельности, напрямую не связанной с  реализацией Проекта;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4)</w:t>
      </w:r>
      <w:r w:rsidRPr="00882D05">
        <w:rPr>
          <w:rFonts w:ascii="Arial" w:hAnsi="Arial" w:cs="Arial"/>
          <w:sz w:val="24"/>
          <w:szCs w:val="24"/>
        </w:rPr>
        <w:tab/>
        <w:t>расходы на поддержку политических партий и кампаний;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5)</w:t>
      </w:r>
      <w:r w:rsidRPr="00882D05">
        <w:rPr>
          <w:rFonts w:ascii="Arial" w:hAnsi="Arial" w:cs="Arial"/>
          <w:sz w:val="24"/>
          <w:szCs w:val="24"/>
        </w:rPr>
        <w:tab/>
        <w:t>расходы на проведение митингов, демонстраций, пикетирований;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6)</w:t>
      </w:r>
      <w:r w:rsidRPr="00882D05">
        <w:rPr>
          <w:rFonts w:ascii="Arial" w:hAnsi="Arial" w:cs="Arial"/>
          <w:sz w:val="24"/>
          <w:szCs w:val="24"/>
        </w:rPr>
        <w:tab/>
        <w:t>расходы на фундаментальные научные исследования;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7)</w:t>
      </w:r>
      <w:r w:rsidRPr="00882D05">
        <w:rPr>
          <w:rFonts w:ascii="Arial" w:hAnsi="Arial" w:cs="Arial"/>
          <w:sz w:val="24"/>
          <w:szCs w:val="24"/>
        </w:rPr>
        <w:tab/>
        <w:t>расходы на приобретение алкогольных напитков и табачной продукции;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8)</w:t>
      </w:r>
      <w:r w:rsidRPr="00882D05">
        <w:rPr>
          <w:rFonts w:ascii="Arial" w:hAnsi="Arial" w:cs="Arial"/>
          <w:sz w:val="24"/>
          <w:szCs w:val="24"/>
        </w:rPr>
        <w:tab/>
        <w:t>уплату штрафов;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9)</w:t>
      </w:r>
      <w:r w:rsidRPr="00882D05">
        <w:rPr>
          <w:rFonts w:ascii="Arial" w:hAnsi="Arial" w:cs="Arial"/>
          <w:sz w:val="24"/>
          <w:szCs w:val="24"/>
        </w:rPr>
        <w:tab/>
        <w:t xml:space="preserve">приобретение продуктовых наборов и иные расходы, не предусмотренные настоящим пунктом и на </w:t>
      </w:r>
      <w:proofErr w:type="gramStart"/>
      <w:r w:rsidRPr="00882D05">
        <w:rPr>
          <w:rFonts w:ascii="Arial" w:hAnsi="Arial" w:cs="Arial"/>
          <w:sz w:val="24"/>
          <w:szCs w:val="24"/>
        </w:rPr>
        <w:t>прямую</w:t>
      </w:r>
      <w:proofErr w:type="gramEnd"/>
      <w:r w:rsidRPr="00882D05">
        <w:rPr>
          <w:rFonts w:ascii="Arial" w:hAnsi="Arial" w:cs="Arial"/>
          <w:sz w:val="24"/>
          <w:szCs w:val="24"/>
        </w:rPr>
        <w:t xml:space="preserve"> не связанные с реализацией социально значимого Проекта.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5.5. Главный распорядитель бюджетных средств и органы муниципального финансового контроля, проводят проверки соблюдения условий, целей и порядка предоставления Субсидий.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882D05">
        <w:rPr>
          <w:rFonts w:ascii="Arial" w:hAnsi="Arial" w:cs="Arial"/>
          <w:sz w:val="24"/>
          <w:szCs w:val="24"/>
        </w:rPr>
        <w:t>Получатель Субсидии обязан в течение месяца после полного использования Субсидии, но не позднее 1 декабря текущего года, предоставить организатору конкурсного отбора отчеты об использовании Субсидии по установленной форме, указанной в Соглашении (Приложение № 4 к настоящему Порядку), с обязательным приложением копий всех финансовых документов, подтверждающих расходы по всем статьям затрат, на которые была использована полученная Субсидия (банковские платежные поручения, счета, счета-фактуры</w:t>
      </w:r>
      <w:proofErr w:type="gramEnd"/>
      <w:r w:rsidRPr="00882D05">
        <w:rPr>
          <w:rFonts w:ascii="Arial" w:hAnsi="Arial" w:cs="Arial"/>
          <w:sz w:val="24"/>
          <w:szCs w:val="24"/>
        </w:rPr>
        <w:t>, накладные, договоры, акты выполненных работ, расходные и приходные кассовые ордера, акты выдачи призов, фото, видео и др.).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5.7. В целях осуществления оценки бюджетной эффективности финансовой поддержки СО НКО, уполномоченный орган по предоставлению Субсидии имеет право запрашивать информацию о деятельности получателя Субсидии. Информация должна быть предоставлена не позднее 5 рабочих дней со дня поступления запроса.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lastRenderedPageBreak/>
        <w:t xml:space="preserve">5.8. СО НКО, не </w:t>
      </w:r>
      <w:proofErr w:type="gramStart"/>
      <w:r w:rsidRPr="00882D05">
        <w:rPr>
          <w:rFonts w:ascii="Arial" w:hAnsi="Arial" w:cs="Arial"/>
          <w:sz w:val="24"/>
          <w:szCs w:val="24"/>
        </w:rPr>
        <w:t>использовавшая</w:t>
      </w:r>
      <w:proofErr w:type="gramEnd"/>
      <w:r w:rsidRPr="00882D05">
        <w:rPr>
          <w:rFonts w:ascii="Arial" w:hAnsi="Arial" w:cs="Arial"/>
          <w:sz w:val="24"/>
          <w:szCs w:val="24"/>
        </w:rPr>
        <w:t xml:space="preserve"> Субсидию или допустившая нарушение сроков представления отчетов, предусмотренных в п. 5.7 настоящего Порядка, не допускается к участию в конкурсном отборе в течение 1 года с момента выявления указанных обстоятельств.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5.9. Все документы, связанные с предоставлением Субсидии, хранятся в администрации МО «Баяндаевский район».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82D05">
        <w:rPr>
          <w:rFonts w:ascii="Arial" w:hAnsi="Arial" w:cs="Arial"/>
          <w:sz w:val="24"/>
          <w:szCs w:val="24"/>
        </w:rPr>
        <w:t>VI</w:t>
      </w:r>
      <w:proofErr w:type="spellEnd"/>
      <w:r w:rsidRPr="00882D05">
        <w:rPr>
          <w:rFonts w:ascii="Arial" w:hAnsi="Arial" w:cs="Arial"/>
          <w:sz w:val="24"/>
          <w:szCs w:val="24"/>
        </w:rPr>
        <w:t>. ПОРЯДОК ВОЗВРАТА СУБСИДИЙ В СЛУЧАЕ НАРУШЕНИЯ УСЛОВИЙ,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D05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882D05">
        <w:rPr>
          <w:rFonts w:ascii="Arial" w:hAnsi="Arial" w:cs="Arial"/>
          <w:sz w:val="24"/>
          <w:szCs w:val="24"/>
        </w:rPr>
        <w:t xml:space="preserve"> ПРИ ИХ ПРЕДОСТАВЛЕНИИ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6.1.</w:t>
      </w:r>
      <w:r w:rsidRPr="00882D05">
        <w:rPr>
          <w:rFonts w:ascii="Arial" w:hAnsi="Arial" w:cs="Arial"/>
          <w:sz w:val="24"/>
          <w:szCs w:val="24"/>
        </w:rPr>
        <w:tab/>
        <w:t>Соблюдение получателем Субсидии целей, условий и порядка предоставления Субсидии подлежит обязательной проверке Главным распорядителем бюджетных средств  и органами муниципального финансового контроля МО «Баяндаевский район».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6.2.</w:t>
      </w:r>
      <w:r w:rsidRPr="00882D05">
        <w:rPr>
          <w:rFonts w:ascii="Arial" w:hAnsi="Arial" w:cs="Arial"/>
          <w:sz w:val="24"/>
          <w:szCs w:val="24"/>
        </w:rPr>
        <w:tab/>
        <w:t>В случае нарушения получателем Субсидии целей, условий и порядка предоставления Субсидии, установленных настоящим Порядком, Главный распорядитель бюджетных средств направляет требование получателю Субсидии о возврате полученной Субсидии. Субсидия подлежит возврату в бюджет МО «Баяндаевский район» в течение 5 банковских дней с момента получения получателем Субсидии соответствующего требования.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6.3.</w:t>
      </w:r>
      <w:r w:rsidRPr="00882D05">
        <w:rPr>
          <w:rFonts w:ascii="Arial" w:hAnsi="Arial" w:cs="Arial"/>
          <w:sz w:val="24"/>
          <w:szCs w:val="24"/>
        </w:rPr>
        <w:tab/>
        <w:t>Обязанность по возврату Субсидии в бюджет МО «Баяндаевский район» возникает в следующих случаях нарушения получателем Субсидии, которому Субсидия фактически перечислена: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6.3.1.</w:t>
      </w:r>
      <w:r w:rsidRPr="00882D05">
        <w:rPr>
          <w:rFonts w:ascii="Arial" w:hAnsi="Arial" w:cs="Arial"/>
          <w:sz w:val="24"/>
          <w:szCs w:val="24"/>
        </w:rPr>
        <w:tab/>
        <w:t>Нарушения получателем Субсидии целей, порядка и условий предоставления Субсидии, предусмотренных настоящим Порядком и Соглашением.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6.3.2.</w:t>
      </w:r>
      <w:r w:rsidRPr="00882D05">
        <w:rPr>
          <w:rFonts w:ascii="Arial" w:hAnsi="Arial" w:cs="Arial"/>
          <w:sz w:val="24"/>
          <w:szCs w:val="24"/>
        </w:rPr>
        <w:tab/>
        <w:t>Установления факта недостоверности предоставленных получателем Субсидии документов.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6.3.3.</w:t>
      </w:r>
      <w:r w:rsidRPr="00882D05">
        <w:rPr>
          <w:rFonts w:ascii="Arial" w:hAnsi="Arial" w:cs="Arial"/>
          <w:sz w:val="24"/>
          <w:szCs w:val="24"/>
        </w:rPr>
        <w:tab/>
        <w:t>В случае непредставления получателем Субсидии отчетности, предусмотренной п.п.5.6.  настоящего Порядка и Соглашением.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6.3.4.</w:t>
      </w:r>
      <w:r w:rsidRPr="00882D05">
        <w:rPr>
          <w:rFonts w:ascii="Arial" w:hAnsi="Arial" w:cs="Arial"/>
          <w:sz w:val="24"/>
          <w:szCs w:val="24"/>
        </w:rPr>
        <w:tab/>
        <w:t>В иных случаях, предусмотренных действующим законодательством Российской Федерации.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6.4.</w:t>
      </w:r>
      <w:r w:rsidRPr="00882D05">
        <w:rPr>
          <w:rFonts w:ascii="Arial" w:hAnsi="Arial" w:cs="Arial"/>
          <w:sz w:val="24"/>
          <w:szCs w:val="24"/>
        </w:rPr>
        <w:tab/>
      </w:r>
      <w:proofErr w:type="gramStart"/>
      <w:r w:rsidRPr="00882D05">
        <w:rPr>
          <w:rFonts w:ascii="Arial" w:hAnsi="Arial" w:cs="Arial"/>
          <w:sz w:val="24"/>
          <w:szCs w:val="24"/>
        </w:rPr>
        <w:t>Если возврат Субсидии в течение 5 банковских дней с момента получения получателем Субсидии соответствующего требования не произведен, Главный распорядитель бюджетных средств производит возврат суммы Субсидии в бесспорном порядке на основании дополнительного соглашения к договору банковского счета или распоряжения обслуживающему банку о предоставлении права на бесспорное списание денежных средств или распоряжения обслуживающему банку о предоставлении Главному распорядителю бюджетных средств права на</w:t>
      </w:r>
      <w:proofErr w:type="gramEnd"/>
      <w:r w:rsidRPr="00882D05">
        <w:rPr>
          <w:rFonts w:ascii="Arial" w:hAnsi="Arial" w:cs="Arial"/>
          <w:sz w:val="24"/>
          <w:szCs w:val="24"/>
        </w:rPr>
        <w:t xml:space="preserve"> бесспорное списание денежных средств.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6.5.</w:t>
      </w:r>
      <w:r w:rsidRPr="00882D05">
        <w:rPr>
          <w:rFonts w:ascii="Arial" w:hAnsi="Arial" w:cs="Arial"/>
          <w:sz w:val="24"/>
          <w:szCs w:val="24"/>
        </w:rPr>
        <w:tab/>
        <w:t>Если возврат Субсидии в бесспорном порядке не может быть произведен, Главный распорядитель бюджетных сре</w:t>
      </w:r>
      <w:proofErr w:type="gramStart"/>
      <w:r w:rsidRPr="00882D05">
        <w:rPr>
          <w:rFonts w:ascii="Arial" w:hAnsi="Arial" w:cs="Arial"/>
          <w:sz w:val="24"/>
          <w:szCs w:val="24"/>
        </w:rPr>
        <w:t>дств пр</w:t>
      </w:r>
      <w:proofErr w:type="gramEnd"/>
      <w:r w:rsidRPr="00882D05">
        <w:rPr>
          <w:rFonts w:ascii="Arial" w:hAnsi="Arial" w:cs="Arial"/>
          <w:sz w:val="24"/>
          <w:szCs w:val="24"/>
        </w:rPr>
        <w:t>оизводит возврат суммы Субсидии в судебном порядке в соответствии с действующим законодательством Российской Федерации.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D05">
        <w:rPr>
          <w:rFonts w:ascii="Arial" w:hAnsi="Arial" w:cs="Arial"/>
          <w:sz w:val="24"/>
          <w:szCs w:val="24"/>
        </w:rPr>
        <w:t>6.6.</w:t>
      </w:r>
      <w:r w:rsidRPr="00882D05">
        <w:rPr>
          <w:rFonts w:ascii="Arial" w:hAnsi="Arial" w:cs="Arial"/>
          <w:sz w:val="24"/>
          <w:szCs w:val="24"/>
        </w:rPr>
        <w:tab/>
        <w:t>Ответственным исполнителем по настоящему Порядку является Главный распорядитель бюджетных средств.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D05" w:rsidRDefault="00882D05" w:rsidP="0088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D05" w:rsidRDefault="00882D05" w:rsidP="0088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D05" w:rsidRDefault="00882D05" w:rsidP="0088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D05" w:rsidRDefault="00882D05" w:rsidP="0088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D05" w:rsidRDefault="00882D05" w:rsidP="0088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D05" w:rsidRDefault="00882D05" w:rsidP="0088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D05" w:rsidRPr="00882D05" w:rsidRDefault="00882D05" w:rsidP="00882D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2D0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82D05" w:rsidRPr="00882D05" w:rsidRDefault="00882D05" w:rsidP="00882D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2D05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D05" w:rsidRPr="00CB0E64" w:rsidRDefault="00882D05" w:rsidP="00882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6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2D05" w:rsidRPr="00882D05" w:rsidRDefault="00882D05" w:rsidP="00882D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2D05">
        <w:rPr>
          <w:rFonts w:ascii="Times New Roman" w:hAnsi="Times New Roman" w:cs="Times New Roman"/>
          <w:sz w:val="24"/>
          <w:szCs w:val="24"/>
        </w:rPr>
        <w:t>на участие в конкурсном отборе на предоставление Субсидии</w:t>
      </w:r>
    </w:p>
    <w:p w:rsidR="00882D05" w:rsidRPr="00882D05" w:rsidRDefault="00882D05" w:rsidP="00882D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2D05">
        <w:rPr>
          <w:rFonts w:ascii="Times New Roman" w:hAnsi="Times New Roman" w:cs="Times New Roman"/>
          <w:sz w:val="24"/>
          <w:szCs w:val="24"/>
        </w:rPr>
        <w:t>из бюджета МО «Баяндаевский район» на реализацию</w:t>
      </w:r>
    </w:p>
    <w:p w:rsidR="00882D05" w:rsidRPr="00882D05" w:rsidRDefault="00882D05" w:rsidP="00882D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2D05">
        <w:rPr>
          <w:rFonts w:ascii="Times New Roman" w:hAnsi="Times New Roman" w:cs="Times New Roman"/>
          <w:sz w:val="24"/>
          <w:szCs w:val="24"/>
        </w:rPr>
        <w:t>социально значимых Проектов</w:t>
      </w:r>
    </w:p>
    <w:p w:rsidR="00882D05" w:rsidRPr="00882D05" w:rsidRDefault="00882D05" w:rsidP="0088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Cs w:val="24"/>
          <w:lang w:eastAsia="ru-RU"/>
        </w:rPr>
        <w:t>(полное наименование номинации)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Cs w:val="24"/>
          <w:lang w:eastAsia="ru-RU"/>
        </w:rPr>
        <w:t>(полное наименование проекта)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Cs w:val="24"/>
          <w:lang w:eastAsia="ru-RU"/>
        </w:rPr>
        <w:t>(ПОЛНОЕ НАИМЕНОВАНИЕ СО НКО)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_____________________________________________________________________________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_____________________________________________________________________________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свидетельства о государственной регистрации,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принять  настоящую  заявку  на  получение Субсидии из бюджета МО «Баяндаевский район» на реализацию социально значимых проектов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(__________________________________) 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         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об организации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63"/>
        <w:gridCol w:w="4473"/>
      </w:tblGrid>
      <w:tr w:rsidR="00882D05" w:rsidRPr="00882D05" w:rsidTr="00AB6CDC">
        <w:trPr>
          <w:trHeight w:val="435"/>
        </w:trPr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СО НКО</w:t>
            </w:r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413"/>
        </w:trPr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419"/>
        </w:trPr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(при создании до 01.07.2002)</w:t>
            </w:r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979"/>
        </w:trPr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видах деятельности, осуществляемых НКО (в соответствии со своими учредительными документами)</w:t>
            </w:r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979"/>
        </w:trPr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695"/>
        </w:trPr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421"/>
        </w:trPr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427"/>
        </w:trPr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(ы) по </w:t>
            </w:r>
            <w:proofErr w:type="spellStart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  <w:proofErr w:type="spellEnd"/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405"/>
        </w:trPr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426"/>
        </w:trPr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404"/>
        </w:trPr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415"/>
        </w:trPr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404"/>
        </w:trPr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409"/>
        </w:trPr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proofErr w:type="spellEnd"/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412"/>
        </w:trPr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402"/>
        </w:trPr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421"/>
        </w:trPr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435"/>
        </w:trPr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 факс</w:t>
            </w:r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в информационно-телекоммуникационной сети «Интернет»</w:t>
            </w:r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581"/>
        </w:trPr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559"/>
        </w:trPr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413"/>
        </w:trPr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419"/>
        </w:trPr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добровольцев</w:t>
            </w:r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411"/>
        </w:trPr>
        <w:tc>
          <w:tcPr>
            <w:tcW w:w="504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(членов, учредителей)</w:t>
            </w:r>
          </w:p>
        </w:tc>
        <w:tc>
          <w:tcPr>
            <w:tcW w:w="45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blPrEx>
          <w:tblBorders>
            <w:insideV w:val="none" w:sz="0" w:space="0" w:color="auto"/>
          </w:tblBorders>
        </w:tblPrEx>
        <w:tc>
          <w:tcPr>
            <w:tcW w:w="9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видах деятельности, осуществляемых СО НКО</w:t>
            </w:r>
          </w:p>
        </w:tc>
      </w:tr>
      <w:tr w:rsidR="00882D05" w:rsidRPr="00882D05" w:rsidTr="00AB6CDC">
        <w:tblPrEx>
          <w:tblBorders>
            <w:insideV w:val="none" w:sz="0" w:space="0" w:color="auto"/>
          </w:tblBorders>
        </w:tblPrEx>
        <w:tc>
          <w:tcPr>
            <w:tcW w:w="9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410"/>
        </w:trPr>
        <w:tc>
          <w:tcPr>
            <w:tcW w:w="9582" w:type="dxa"/>
            <w:gridSpan w:val="3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социально значимых мероприятиях</w:t>
            </w:r>
          </w:p>
        </w:tc>
      </w:tr>
      <w:tr w:rsidR="00882D05" w:rsidRPr="00882D05" w:rsidTr="00AB6CDC">
        <w:trPr>
          <w:trHeight w:val="982"/>
        </w:trPr>
        <w:tc>
          <w:tcPr>
            <w:tcW w:w="5109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наименование партнеров, участвующих в реализации совместных мероприятий</w:t>
            </w:r>
          </w:p>
        </w:tc>
        <w:tc>
          <w:tcPr>
            <w:tcW w:w="4473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699"/>
        </w:trPr>
        <w:tc>
          <w:tcPr>
            <w:tcW w:w="5109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добровольцев, которых планируется привлечь к реализации мероприятий</w:t>
            </w:r>
          </w:p>
        </w:tc>
        <w:tc>
          <w:tcPr>
            <w:tcW w:w="4473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425"/>
        </w:trPr>
        <w:tc>
          <w:tcPr>
            <w:tcW w:w="5109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</w:p>
        </w:tc>
        <w:tc>
          <w:tcPr>
            <w:tcW w:w="4473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701"/>
        </w:trPr>
        <w:tc>
          <w:tcPr>
            <w:tcW w:w="5109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планируемых расходов на реализацию мероприятий</w:t>
            </w:r>
          </w:p>
        </w:tc>
        <w:tc>
          <w:tcPr>
            <w:tcW w:w="4473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683"/>
        </w:trPr>
        <w:tc>
          <w:tcPr>
            <w:tcW w:w="5109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Запрашиваемый размер Субсидии из бюджета МО «Баяндаевский район»</w:t>
            </w:r>
          </w:p>
        </w:tc>
        <w:tc>
          <w:tcPr>
            <w:tcW w:w="4473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rPr>
          <w:trHeight w:val="1273"/>
        </w:trPr>
        <w:tc>
          <w:tcPr>
            <w:tcW w:w="5109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Предполагаемая сумма </w:t>
            </w:r>
            <w:proofErr w:type="spellStart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за счет внебюджетных источников (в том числе, труд волонтеров, спонсорская помощь)</w:t>
            </w:r>
          </w:p>
        </w:tc>
        <w:tc>
          <w:tcPr>
            <w:tcW w:w="4473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blPrEx>
          <w:tblBorders>
            <w:insideV w:val="none" w:sz="0" w:space="0" w:color="auto"/>
          </w:tblBorders>
        </w:tblPrEx>
        <w:tc>
          <w:tcPr>
            <w:tcW w:w="9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мероприятий проекта, для финансового обеспечения которых запрашивается Субсидия</w:t>
            </w:r>
          </w:p>
        </w:tc>
      </w:tr>
      <w:tr w:rsidR="00882D05" w:rsidRPr="00882D05" w:rsidTr="00AB6CDC">
        <w:tblPrEx>
          <w:tblBorders>
            <w:insideV w:val="none" w:sz="0" w:space="0" w:color="auto"/>
          </w:tblBorders>
        </w:tblPrEx>
        <w:trPr>
          <w:trHeight w:val="711"/>
        </w:trPr>
        <w:tc>
          <w:tcPr>
            <w:tcW w:w="9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blPrEx>
          <w:tblBorders>
            <w:insideV w:val="none" w:sz="0" w:space="0" w:color="auto"/>
          </w:tblBorders>
        </w:tblPrEx>
        <w:tc>
          <w:tcPr>
            <w:tcW w:w="9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кадрового потенциала СО НКО</w:t>
            </w:r>
          </w:p>
        </w:tc>
      </w:tr>
      <w:tr w:rsidR="00882D05" w:rsidRPr="00882D05" w:rsidTr="00AB6CDC">
        <w:tblPrEx>
          <w:tblBorders>
            <w:insideV w:val="none" w:sz="0" w:space="0" w:color="auto"/>
          </w:tblBorders>
        </w:tblPrEx>
        <w:trPr>
          <w:trHeight w:val="709"/>
        </w:trPr>
        <w:tc>
          <w:tcPr>
            <w:tcW w:w="9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предоставления социально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ориентированным некоммерческим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Субсидий из бюджета МО «Баяндаевский район»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социально значимых мероприятий 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                                                                      ___________/____________________/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(подпись)   (расшифровка подписи)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достоверность и полноту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указанных в заявлении и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представленных в составе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предоставлении Субсидии                             ___________/____________________/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(подпись)  (расшифровка подписи)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на обработку персональных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(включая все действия,</w:t>
      </w:r>
      <w:proofErr w:type="gramEnd"/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6" w:tooltip="Федеральный закон от 27.07.2006 N 152-ФЗ (ред. от 21.07.2014) &quot;О персональных данных&quot; ------------ Недействующая редакция {КонсультантПлюс}" w:history="1">
        <w:r w:rsidRPr="00882D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3</w:t>
        </w:r>
      </w:hyperlink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от 27.07.2006 </w:t>
      </w: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152-ФЗ «О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данных»),</w:t>
      </w: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</w:t>
      </w: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Субсидии                    ___________/____________________/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(подпись)  (расшифровка подписи)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  ___________ _____________________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                          (подпись)   (фамилия, инициалы)</w:t>
      </w:r>
      <w:proofErr w:type="gramEnd"/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руководителя СО НКО)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20___ г.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82D05" w:rsidRPr="00882D05" w:rsidSect="00FD73AF"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87"/>
      <w:bookmarkEnd w:id="1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социально значимого Проекта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Описание проблемы, на решение которой направлена реализация Проекта.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Цели и задачи Проекта. 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Социальная значимость.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4.Основные этапы реализации Проекта, содержание мероприятий Проекта; план мероприятий Проекта с определением социально-демографических групп населения, на которые</w:t>
      </w:r>
      <w:r w:rsidRPr="00882D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реализация Проекта, количество участников Проекта, предполагаемое количество </w:t>
      </w:r>
      <w:proofErr w:type="spell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Проекта;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Календарный план реализации мероприятий 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1"/>
        <w:gridCol w:w="2402"/>
        <w:gridCol w:w="2402"/>
        <w:gridCol w:w="2402"/>
      </w:tblGrid>
      <w:tr w:rsidR="00882D05" w:rsidRPr="00882D05" w:rsidTr="00AB6CDC">
        <w:tc>
          <w:tcPr>
            <w:tcW w:w="2401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/п </w:t>
            </w:r>
          </w:p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</w:t>
            </w:r>
          </w:p>
        </w:tc>
        <w:tc>
          <w:tcPr>
            <w:tcW w:w="2402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02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Кол-во </w:t>
            </w:r>
            <w:proofErr w:type="gramStart"/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вовлеченных</w:t>
            </w:r>
            <w:proofErr w:type="gramEnd"/>
          </w:p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участников</w:t>
            </w:r>
          </w:p>
        </w:tc>
        <w:tc>
          <w:tcPr>
            <w:tcW w:w="2402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Сроки проведения мероприятий (месяц)</w:t>
            </w:r>
          </w:p>
        </w:tc>
      </w:tr>
      <w:tr w:rsidR="00882D05" w:rsidRPr="00882D05" w:rsidTr="00AB6CDC">
        <w:tc>
          <w:tcPr>
            <w:tcW w:w="2401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2401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2401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keepNext/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Смета расходов на реализацию Проекта.</w:t>
      </w:r>
    </w:p>
    <w:p w:rsidR="00882D05" w:rsidRPr="00882D05" w:rsidRDefault="00882D05" w:rsidP="00882D05"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560"/>
        <w:gridCol w:w="1559"/>
        <w:gridCol w:w="1417"/>
        <w:gridCol w:w="1276"/>
        <w:gridCol w:w="1843"/>
      </w:tblGrid>
      <w:tr w:rsidR="00882D05" w:rsidRPr="00882D05" w:rsidTr="00AB6CDC">
        <w:tc>
          <w:tcPr>
            <w:tcW w:w="1764" w:type="dxa"/>
            <w:vAlign w:val="center"/>
          </w:tcPr>
          <w:p w:rsidR="00882D05" w:rsidRPr="00882D05" w:rsidRDefault="00882D05" w:rsidP="00882D05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82D05" w:rsidRPr="00882D05" w:rsidRDefault="00882D05" w:rsidP="00882D05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Статьи затрат</w:t>
            </w:r>
          </w:p>
        </w:tc>
        <w:tc>
          <w:tcPr>
            <w:tcW w:w="1559" w:type="dxa"/>
            <w:vAlign w:val="center"/>
          </w:tcPr>
          <w:p w:rsidR="00882D05" w:rsidRPr="00882D05" w:rsidRDefault="00882D05" w:rsidP="00882D05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882D05" w:rsidRPr="00882D05" w:rsidRDefault="00882D05" w:rsidP="00882D05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Стоимость 1 единицы измерения, руб.</w:t>
            </w:r>
          </w:p>
        </w:tc>
        <w:tc>
          <w:tcPr>
            <w:tcW w:w="1276" w:type="dxa"/>
            <w:vAlign w:val="center"/>
          </w:tcPr>
          <w:p w:rsidR="00882D05" w:rsidRPr="00882D05" w:rsidRDefault="00882D05" w:rsidP="00882D05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882D05" w:rsidRPr="00882D05" w:rsidRDefault="00882D05" w:rsidP="00882D05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 затрат по статье, руб.</w:t>
            </w:r>
          </w:p>
        </w:tc>
      </w:tr>
      <w:tr w:rsidR="00882D05" w:rsidRPr="00882D05" w:rsidTr="00AB6CDC">
        <w:tc>
          <w:tcPr>
            <w:tcW w:w="1764" w:type="dxa"/>
            <w:vMerge w:val="restart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Мероприятие</w:t>
            </w:r>
          </w:p>
        </w:tc>
        <w:tc>
          <w:tcPr>
            <w:tcW w:w="1560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1764" w:type="dxa"/>
            <w:vMerge/>
          </w:tcPr>
          <w:p w:rsidR="00882D05" w:rsidRPr="00882D05" w:rsidRDefault="00882D05" w:rsidP="0088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1764" w:type="dxa"/>
            <w:vMerge/>
          </w:tcPr>
          <w:p w:rsidR="00882D05" w:rsidRPr="00882D05" w:rsidRDefault="00882D05" w:rsidP="0088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1764" w:type="dxa"/>
            <w:vMerge/>
          </w:tcPr>
          <w:p w:rsidR="00882D05" w:rsidRPr="00882D05" w:rsidRDefault="00882D05" w:rsidP="0088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1 пункту</w:t>
            </w:r>
          </w:p>
        </w:tc>
        <w:tc>
          <w:tcPr>
            <w:tcW w:w="1843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1764" w:type="dxa"/>
            <w:vMerge w:val="restart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Мероприятие</w:t>
            </w:r>
          </w:p>
        </w:tc>
        <w:tc>
          <w:tcPr>
            <w:tcW w:w="1560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1764" w:type="dxa"/>
            <w:vMerge/>
          </w:tcPr>
          <w:p w:rsidR="00882D05" w:rsidRPr="00882D05" w:rsidRDefault="00882D05" w:rsidP="0088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82D05" w:rsidRPr="00882D05" w:rsidRDefault="00882D05" w:rsidP="0088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1764" w:type="dxa"/>
            <w:vMerge/>
          </w:tcPr>
          <w:p w:rsidR="00882D05" w:rsidRPr="00882D05" w:rsidRDefault="00882D05" w:rsidP="0088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82D05" w:rsidRPr="00882D05" w:rsidRDefault="00882D05" w:rsidP="0088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1764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2 пункту</w:t>
            </w:r>
          </w:p>
        </w:tc>
        <w:tc>
          <w:tcPr>
            <w:tcW w:w="1843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7576" w:type="dxa"/>
            <w:gridSpan w:val="5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Имеющиеся собственные и дополнительно привлекаемые средства и ресурсы (труд волонтеров, собственные: финансы, имущество, методики, технологии, оказание услуг; спонсорская помощь и др.).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Ожидаемые результаты реализации Проекта.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Имеющиеся собственные и дополнительно привлекаемые средства и ресурсы (труд волонтеров, собственные: финансы, имущество, методики, технологии, оказание услуг; спонсорская помощь и др.).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Ожидаемые результаты реализации Проекта.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   _____________   ______________________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                           (подпись)               (фамилия, инициалы)</w:t>
      </w:r>
      <w:proofErr w:type="gramEnd"/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руководителя СО НКО)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20____ г.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2D05" w:rsidRPr="00882D05" w:rsidSect="00E53E30">
          <w:pgSz w:w="11907" w:h="16840"/>
          <w:pgMar w:top="567" w:right="851" w:bottom="426" w:left="1701" w:header="720" w:footer="720" w:gutter="0"/>
          <w:pgNumType w:start="1"/>
          <w:cols w:space="720"/>
          <w:titlePg/>
          <w:docGrid w:linePitch="272"/>
        </w:sectPr>
      </w:pPr>
      <w:proofErr w:type="spell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P529"/>
      <w:bookmarkEnd w:id="2"/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конкурсной комиссии 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работы, основные задачи, права конкурсной комиссии по отбору заявителей на предоставление Субсидий из бюджета МО «Баяндаевский район» на реализацию социально значимых Проектов (далее – конкурсная комиссия).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Конкурсная комиссия образована с целью проведения конкурсного отбора заявок социально ориентированных организаций МО «Баяндаевский район» (далее – СО НКО) на предоставление социально ориентированным некоммерческим организациям Субсидий из бюджета МО «Баяндаевский район» на реализацию социально значимых Проектов.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Конкурсная комиссия в своей работе руководствуется Порядком предоставления Субсидий из бюджета МО «Баяндаевский район» на реализацию социально значимых Проектов (далее – Порядок).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состав конкурсной комиссии входят председатель, секретарь и члены комиссии из представителей отраслевых (функциональных) органов администрации МО «Баяндаевский район». Количество членов комиссии – не менее семи человек.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ЗАДАЧИ И ПРАВА КОНКУРСНОЙ КОМИССИИ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конкурсной комиссии являются: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Проверка заявителей на соответствие условиям участия в конкурсном отборе, установленным </w:t>
      </w:r>
      <w:hyperlink w:anchor="P88" w:tooltip="3. Условия участия в Конкурсном отборе" w:history="1">
        <w:r w:rsidRPr="00882D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3</w:t>
        </w:r>
      </w:hyperlink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Принятие решения о признании или непризнании заявителей участниками конкурсного отбора.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Принятие решения по определению получателей Субсидий и размеров Субсидий по критериям оценки заявок и рейтингу заявок в порядке, установленном </w:t>
      </w:r>
      <w:hyperlink w:anchor="P129" w:tooltip="4.6. Порядок определения Получателей Субсидий и размеров Субсидий." w:history="1">
        <w:r w:rsidRPr="00882D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4.6</w:t>
        </w:r>
      </w:hyperlink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Конкурсная комиссия в целях реализации своих задач имеет право: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Привлекать для оценки представленных участниками конкурсного отбора заявок экспертов, а также приглашать их на заседание конкурсной комиссии.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И ПОРЯДОК РАБОТЫ КОНКУРСНОЙ КОМИССИИ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Общее руководство конкурсной комиссией и обеспечение выполнения возложенных на нее задач осуществляет председатель конкурсной комиссии.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Конкурсная комиссия правомочна принимать решения, если на заседании комиссии присутствует более пятидесяти процентов от общего числа ее членов.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Во время отсутствия председателя конкурсной комиссии его функции исполняет один из членов комиссии, определенный решением конкурсной комиссии.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Во время отсутствия секретаря конкурсной комиссии его функции исполняет один из членов комиссии, определенный решением конкурсной комиссии.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Информационное, материально-техническое обеспечение работы конкурсной комиссии, а также организация экспертизы документов в составе заявок, представляемых участниками конкурсного отбора, осуществляется организатором конкурсного отбора.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Председатель конкурсной комиссии: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Определяет перечень, сроки и порядок рассмотрения вопросов на заседании </w:t>
      </w: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конкурсной комиссии.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Определяет время, место и дату проведения заседаний конкурсной комиссии.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Подписывает протоколы заседаний конкурсной комиссии, выписки из протоколов и другие документы конкурсной комиссии.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На заседании конкурсной комиссии: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Принимается решение о признании или непризнании заявителей участниками конкурсного отбора, в соответствии с условиями предоставления Субсидии, определенными Порядком.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3.7.2. Рассматриваются заключения экспертов и мнения </w:t>
      </w: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конкурсной комиссии по оценочным листам, включающие в себя список участников конкурсного отбора и критерии оценки заявок, установленные под</w:t>
      </w:r>
      <w:hyperlink w:anchor="P130" w:tooltip="4.6.1. Члены Конкурсной комиссии оценивают Проекты каждого Участника Конкурсного отбора по следующим наименованиям и методике определения критериев оценки Проекта:" w:history="1">
        <w:r w:rsidRPr="00882D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4.6.1</w:t>
        </w:r>
      </w:hyperlink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3.7.3. Проводится подсчет общей суммы баллов каждого участника конкурсного отбора и общей суммы баллов всех участников конкурсного отбора.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3.7.4. Принимается решение по определению получателей Субсидий и размеров Субсидий по критериям оценки заявок и рейтингу заявок в соответствии </w:t>
      </w: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\l "P168" \o "4.6.2. После оценки Проектов в каждой номинации для каждого Проекта определяется соответствующий Рейтинг по следующей схеме:" </w:instrText>
      </w: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пунктами 4.6.2</w:t>
      </w: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w:anchor="P171" w:tooltip="4.6.3. Размер Субсидии для каждого Участника Конкурсного отбора Конкурсная комиссия определяет в пределах лимитов бюджетных обязательств, предусмотренных Программой, в порядке убывания Рейтинга в каждой номинации, начиная с Проекта с наивысшим рейтингом, исход" w:history="1">
        <w:r w:rsidRPr="00882D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4.6.3</w:t>
        </w:r>
      </w:hyperlink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Решения конкурсной комиссии оформляются протоколами и подписываются членами конкурсной комиссии.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Секретарь конкурсной комиссии: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3.9.1. Уведомляет членов конкурсной комиссии не менее чем за три дня о месте, дате, времени проведения заседания конкурсной комиссии.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3.9.2. Осуществляет рассылку необходимых материалов членам конкурсной комиссии.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3.9.3. Готовит оценочные листы.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3.9.4. Осуществляет подсчет общей суммы баллов каждого участника конкурсного отбора и общей суммы баллов всех участников конкурсного отбора, размера Субсидий в порядке, установленном </w:t>
      </w:r>
      <w:hyperlink w:anchor="P129" w:tooltip="4.6. Порядок определения Получателей Субсидий и размеров Субсидий." w:history="1">
        <w:r w:rsidRPr="00882D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4.6</w:t>
        </w:r>
      </w:hyperlink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Порядка.</w:t>
      </w:r>
    </w:p>
    <w:p w:rsidR="00882D05" w:rsidRPr="00882D05" w:rsidRDefault="00882D05" w:rsidP="0088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3.9.5. Ведет и оформляет протоколы заседаний конкурсной комиссии.</w:t>
      </w:r>
    </w:p>
    <w:p w:rsidR="00882D05" w:rsidRPr="00882D05" w:rsidRDefault="00882D05" w:rsidP="00882D0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05" w:rsidRPr="00882D05" w:rsidRDefault="00882D05" w:rsidP="00882D0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882D05" w:rsidRPr="00882D05" w:rsidSect="00FD73AF"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585"/>
      <w:bookmarkEnd w:id="3"/>
      <w:r w:rsidRPr="00882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СОГЛАШЕНИЯ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предоставлении Субсидии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 20    г.                                             </w:t>
      </w: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МО «Баяндаевский район»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«Баяндаевский район», в лице ________________, действующего на основании Устава МО «Баяндаевский район», именуемая в дальнейшем «Главный распорядитель бюджетных средств», и _____________, в лице __________, действующего на основании ____________, именуемый в дальнейшем «получатель Субсидии», при совместном упоминании именуемые в дальнейшем «Стороны», руководствуясь Порядком предоставления социально ориентированным некоммерческим организациям Субсидий из бюджета МО «Баяндаевский район» на реализацию социально значимых проектов, утвержденным постановлением администрации МО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«Баяндаевский район» </w:t>
      </w: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№ _____ (далее – </w:t>
      </w: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постановлением администрации МО «Баяндаевский район» от ___________ № ______ «О предоставлении Субсидий из бюджета МО «Баяндаевский район» на реализацию социально значимых проектов», заключили настоящее Соглашение о нижеследующем.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593"/>
      <w:bookmarkEnd w:id="4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Соглашению Главный распорядитель бюджетных средств предоставляет бюджетные средства в форме Субсидии на реализацию социально значимого проекта ____________________ (далее – Субсидия) в размере</w:t>
      </w: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(_____________________________________________) 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а получатель Субсидии обязуется использовать Субсидию на указанные цели и в установленные календарным </w:t>
      </w:r>
      <w:hyperlink w:anchor="P770" w:tooltip="Календарный план" w:history="1">
        <w:r w:rsidRPr="00882D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</w:t>
        </w:r>
      </w:hyperlink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(Приложение № 2 к настоящему Соглашению). </w:t>
      </w: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соответствующем финансовом году за счет и в пределах бюджетных ассигнований и лимитов бюджетных обязательств, предусмотренных в бюджете МО «Баяндаевский район» по Программе «Совершенствование механизмов управления экономическим развитием в МО «Баяндаевский район» на 2015-2020 годы», в рамках подпрограммы «Поддержка общественных некоммерческих организаций в МО «Баяндаевский район» на 2018-2020 годы. </w:t>
      </w:r>
      <w:proofErr w:type="gramEnd"/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Главный распорядитель бюджетных средств обязан: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Осуществить перечисление Субсидии на расчетный счет получателя Субсидии в течение 15 рабочих дней с момента подписания настоящего Соглашения.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Осуществлять </w:t>
      </w: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Субсидии в соответствии со </w:t>
      </w:r>
      <w:hyperlink w:anchor="P656" w:tooltip="Смета расходов" w:history="1">
        <w:r w:rsidRPr="00882D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сметой</w:t>
        </w:r>
      </w:hyperlink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реализацию социально значимого Проекта (Приложение № 1 к настоящему Соглашению) и в установленные календарным </w:t>
      </w:r>
      <w:hyperlink w:anchor="P770" w:tooltip="Календарный план" w:history="1">
        <w:r w:rsidRPr="00882D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планом</w:t>
        </w:r>
      </w:hyperlink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социально значимого Проекта (Приложение № 2 к настоящему Соглашению) сроки.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Главный распорядитель бюджетных сре</w:t>
      </w: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впр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аве: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Принимать меры в соответствии с законодательством Российской Федерации по возврату в бюджет МО «Баяндаевский район» Субсидии в случае неиспользования </w:t>
      </w: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(неполного использования) Субсидии, а также в случае нарушения целей, порядка и условий, установленных при их предоставлении. Субсидии подлежат возврату в бюджет МО «Баяндаевский район» в соответствии с действующим законодательством Российской Федерации в течение 10 календарных дней со дня извещения получателя Субсидии уполномоченным органом о выявленных нарушениях. В случае невыполнения указанных требований Главный распорядитель бюджетных сре</w:t>
      </w: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впр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взыскать в  бесспорном порядке сумму Субсидии на основании дополнительного соглашения к договору банковского счета или распоряжения обслуживающему банку о предоставлении Главному распорядителю бюджетных средств право на бесспорное списание денежных средств. А так же в соответствии с действующим законодательством Российской Федерации Главный распорядитель бюджетных сре</w:t>
      </w: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впр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взыскать в судебном порядке денежные средства в объеме предоставленной Субсидии.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 любое время расторгнуть настоящее Соглашение в случае сокращения или отсутствия бюджетных ассигнований и лимитов бюджетных обязательств, предусмотренных бюджетом МО «Баяндаевский район»  на соответствующий финансовый год на цели, указанные в </w:t>
      </w:r>
      <w:hyperlink w:anchor="P593" w:tooltip="1.1. По настоящему Соглашению Главный распорядитель бюджетных средств предоставляет бюджетные средства в форме субсидии на реализацию социально значимого проекта ____________________ (далее - субсидия) в размере _______________________ (_______________________" w:history="1">
        <w:r w:rsidRPr="00882D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1.1</w:t>
        </w:r>
      </w:hyperlink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 Соглашение считается расторгнутым по истечении 10 дней </w:t>
      </w: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распорядителем бюджетных средств в адрес получателя уведомления о расторжении настоящего Соглашения.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Получатель: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Обеспечивает целевое использование Субсидии, предоставленной на цели, указанные в </w:t>
      </w:r>
      <w:hyperlink w:anchor="P593" w:tooltip="1.1. По настоящему Соглашению Главный распорядитель бюджетных средств предоставляет бюджетные средства в форме субсидии на реализацию социально значимого проекта ____________________ (далее - субсидия) в размере _______________________ (_______________________" w:history="1">
        <w:r w:rsidRPr="00882D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1.1</w:t>
        </w:r>
      </w:hyperlink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Соглашения, в соответствии со </w:t>
      </w:r>
      <w:hyperlink w:anchor="P656" w:tooltip="Смета расходов" w:history="1">
        <w:r w:rsidRPr="00882D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сметой</w:t>
        </w:r>
      </w:hyperlink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 на реализацию социально значимого Проекта (Приложение № 1 к настоящему Соглашению) и в установленные календарным </w:t>
      </w:r>
      <w:hyperlink w:anchor="P770" w:tooltip="Календарный план" w:history="1">
        <w:r w:rsidRPr="00882D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планом</w:t>
        </w:r>
      </w:hyperlink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социально значимого Проекта (Приложение № 2 к настоящему Соглашению) сроки.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 Субсидии не вправе в одностороннем порядке изменять и перераспределять назначение статей расходов </w:t>
      </w:r>
      <w:hyperlink w:anchor="P656" w:tooltip="Смета расходов" w:history="1">
        <w:r w:rsidRPr="00882D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сметы</w:t>
        </w:r>
      </w:hyperlink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затрат на реализацию социально значимого Проекта, предусмотренной Приложением № 1 к настоящему Соглашению. Изменения назначения статей затрат производится только по согласованию с Главным распорядителем бюджетных средств после письменного обоснования изменений. Перераспределение средств Субсидии между статьями </w:t>
      </w:r>
      <w:hyperlink w:anchor="P656" w:tooltip="Смета расходов" w:history="1">
        <w:r w:rsidRPr="00882D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сметы</w:t>
        </w:r>
      </w:hyperlink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затрат на реализацию социально значимого Проекта, предус</w:t>
      </w: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мотренных приложением № 1</w:t>
      </w: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соглашению, допускается в размере не более 15% от общего размера Субсидии по согласованию с Главным распорядителем бюджетных средств после их письменного обоснования. Указанные изменения оформляются дополнительным соглашением к настоящему Соглашению.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Выражает согласие на осуществление Главным распорядителем бюджетных средств и органами, осуществляющими функции муниципального финансового контроля МО «Баяндаевский район», проверок соблюдения получателем Субсидии условий, целей и порядка предоставления и использования Субсидий.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Получатель Субсидии обязан предоставить дополнительное соглашение к договору банковского счета о предоставлении Главному распорядителю бюджетных сре</w:t>
      </w: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на бесспорное списание денежных средств или заявление (распоряжение) обслуживающему банку на бесспорное списание денежных средств Главному распорядителю бюджетных средств с отметкой банка о его принятии (со сроком действия не менее 3 лет).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Предоставляет по требованию Главного распорядителя бюджетных средств информацию об использовании Субсидии за указанный в запросе период и в установленные Главным распорядителем бюджетных сре</w:t>
      </w: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ср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</w:t>
      </w: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</w:t>
      </w: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 учреждениями</w:t>
      </w:r>
      <w:proofErr w:type="gramEnd"/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Предоставляет Главному распорядителю бюджетных сре</w:t>
      </w: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л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 отдела экономики и охраны труда администрации МО «Баяндаевский район» не позднее 1 декабря текущего года следующие </w:t>
      </w: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отчеты: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итоговый финансовый </w:t>
      </w:r>
      <w:hyperlink w:anchor="P806" w:tooltip="ИТОГОВЫЙ ФИНАНСОВЫЙ ОТЧЕТ" w:history="1">
        <w:r w:rsidRPr="00882D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отчет</w:t>
        </w:r>
      </w:hyperlink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использовании Субсидии из бюджета </w:t>
      </w: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«Баяндаевский район» </w:t>
      </w: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социально значимого проекта (Приложение № 3 к настоящему Соглашению) с обязательным приложением копий всех финансовых документов, подтверждающих расходы по всем статьям затрат, на которые была использована полученная Субсидия (банковские платежные поручения, счета, счета-фактуры, договора, накладные, акты выполненных работ, расходные и приходные кассовые ордера и другие);</w:t>
      </w:r>
      <w:proofErr w:type="gramEnd"/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содержательный </w:t>
      </w:r>
      <w:hyperlink w:anchor="P913" w:tooltip="Содержательный отчет" w:history="1">
        <w:r w:rsidRPr="00882D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отчет</w:t>
        </w:r>
      </w:hyperlink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использовании Субсидии из бюджета</w:t>
      </w: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«Баяндаевский район»</w:t>
      </w: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реализацию социально значимого Проекта (Приложение № 4 к настоящему Соглашению).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В случае неиспользования (неполного использования) Субсидии, а также в случае нарушения целей, порядка и условий, установленных при их предоставлении, Субсидии подлежат возврату в бюджет</w:t>
      </w: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«Баяндаевский район» в соответствии с действующим законодательством Российской Федерации в течение 10 календарных дней со дня извещения получателя уполномоченным органом о выявленных нарушениях.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ОТВЕТСТВЕННОСТЬ СТОРОН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Стороны несут ответственность за неисполнение</w:t>
      </w: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ненадлежащее исполнение своих обязательств по настоящему Соглашению в соответствии с действующим законодательством Российской Федерации.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Настоящее Соглашение вступает в силу со дня его подписания Сторонами и распространяет свое действие на правоотношение, но не ранее представления получателем Субсидии Главному распорядителю бюджетных сре</w:t>
      </w: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спр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авки о наличии банковских счетов и действует до полного исполнения Сторонами обязательств по настоящему Соглашению.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hyperlink w:anchor="P656" w:tooltip="Смета расходов" w:history="1">
        <w:proofErr w:type="gramStart"/>
        <w:r w:rsidRPr="00882D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Смета</w:t>
        </w:r>
      </w:hyperlink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 на реализацию социально значимого Проекта (Приложение № 1 к настоящему Соглашению), календарный </w:t>
      </w:r>
      <w:hyperlink w:anchor="P770" w:tooltip="Календарный план" w:history="1">
        <w:r w:rsidRPr="00882D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план</w:t>
        </w:r>
      </w:hyperlink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социально значимого Проекта (Приложение № 2 к настоящему Соглашению), итоговый финансовый </w:t>
      </w:r>
      <w:hyperlink w:anchor="P806" w:tooltip="ИТОГОВЫЙ ФИНАНСОВЫЙ ОТЧЕТ" w:history="1">
        <w:r w:rsidRPr="00882D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отчет</w:t>
        </w:r>
      </w:hyperlink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использовании Субсидии из бюджета</w:t>
      </w: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«Баяндаевский район» на реализацию социально значимого Проекта (Приложение № 3 к настоящему Соглашению), содержательный </w:t>
      </w:r>
      <w:hyperlink w:anchor="P913" w:tooltip="Содержательный отчет" w:history="1">
        <w:r w:rsidRPr="00882D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отчет</w:t>
        </w:r>
      </w:hyperlink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использовании Субсидии из бюджета</w:t>
      </w: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«Баяндаевский район» на реализацию социально значимого проекта (Приложение</w:t>
      </w:r>
      <w:proofErr w:type="gramEnd"/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proofErr w:type="gramStart"/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 настоящему Соглашению) являются неотъемлемой частью настоящего Соглашения.</w:t>
      </w:r>
      <w:proofErr w:type="gramEnd"/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Взаимоотношения, не указанные настоящим Соглашением, регулируются действующим законодательством Российской Федерации.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Изменения и дополнения в настоящее Соглашение вносятся по письменному соглашению сторон путем заключения дополнительных</w:t>
      </w: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соглашений, являющихся неотъемлемой частью настоящего Соглашения.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ЮРИДИЧЕСКИЕ АДРЕСА И БАНКОВСКИЕ РЕКВИЗИТЫ СТОРОН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2D05" w:rsidRPr="00882D05" w:rsidTr="00AB6CDC">
        <w:tc>
          <w:tcPr>
            <w:tcW w:w="4785" w:type="dxa"/>
            <w:shd w:val="clear" w:color="auto" w:fill="auto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распорядитель </w:t>
            </w:r>
          </w:p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средств: </w:t>
            </w:r>
          </w:p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«Баяндаевский район»</w:t>
            </w:r>
          </w:p>
        </w:tc>
        <w:tc>
          <w:tcPr>
            <w:tcW w:w="4786" w:type="dxa"/>
            <w:shd w:val="clear" w:color="auto" w:fill="auto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Субсидии:</w:t>
            </w:r>
          </w:p>
        </w:tc>
      </w:tr>
      <w:tr w:rsidR="00882D05" w:rsidRPr="00882D05" w:rsidTr="00AB6CDC">
        <w:tc>
          <w:tcPr>
            <w:tcW w:w="4785" w:type="dxa"/>
            <w:shd w:val="clear" w:color="auto" w:fill="auto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Почтовый, юридический адрес:</w:t>
            </w:r>
          </w:p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669120 Иркутская область, с. Баяндай, </w:t>
            </w:r>
          </w:p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Бутунаева</w:t>
            </w:r>
            <w:proofErr w:type="spellEnd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4786" w:type="dxa"/>
            <w:shd w:val="clear" w:color="auto" w:fill="auto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Почтовый, юридический адрес:</w:t>
            </w:r>
          </w:p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4785" w:type="dxa"/>
            <w:shd w:val="clear" w:color="auto" w:fill="auto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         8(39537) 9-12-40</w:t>
            </w:r>
          </w:p>
        </w:tc>
        <w:tc>
          <w:tcPr>
            <w:tcW w:w="4786" w:type="dxa"/>
            <w:shd w:val="clear" w:color="auto" w:fill="auto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</w:tc>
      </w:tr>
      <w:tr w:rsidR="00882D05" w:rsidRPr="00882D05" w:rsidTr="00AB6CDC">
        <w:tc>
          <w:tcPr>
            <w:tcW w:w="4785" w:type="dxa"/>
            <w:shd w:val="clear" w:color="auto" w:fill="auto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786" w:type="dxa"/>
            <w:shd w:val="clear" w:color="auto" w:fill="auto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882D05" w:rsidRPr="00882D05" w:rsidTr="00AB6CDC">
        <w:tc>
          <w:tcPr>
            <w:tcW w:w="4785" w:type="dxa"/>
            <w:shd w:val="clear" w:color="auto" w:fill="auto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</w:p>
        </w:tc>
      </w:tr>
      <w:tr w:rsidR="00882D05" w:rsidRPr="00882D05" w:rsidTr="00AB6CDC">
        <w:tc>
          <w:tcPr>
            <w:tcW w:w="4785" w:type="dxa"/>
            <w:shd w:val="clear" w:color="auto" w:fill="auto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</w:p>
        </w:tc>
      </w:tr>
      <w:tr w:rsidR="00882D05" w:rsidRPr="00882D05" w:rsidTr="00AB6CDC">
        <w:tc>
          <w:tcPr>
            <w:tcW w:w="4785" w:type="dxa"/>
            <w:shd w:val="clear" w:color="auto" w:fill="auto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786" w:type="dxa"/>
            <w:shd w:val="clear" w:color="auto" w:fill="auto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</w:t>
            </w:r>
          </w:p>
        </w:tc>
      </w:tr>
      <w:tr w:rsidR="00882D05" w:rsidRPr="00882D05" w:rsidTr="00AB6CDC">
        <w:tc>
          <w:tcPr>
            <w:tcW w:w="4785" w:type="dxa"/>
            <w:shd w:val="clear" w:color="auto" w:fill="auto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proofErr w:type="spellEnd"/>
          </w:p>
        </w:tc>
      </w:tr>
    </w:tbl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                                  ________________________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 20 ___г.                                     «____» _____________ 20___ г.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</w:t>
      </w:r>
      <w:proofErr w:type="spell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2D05" w:rsidRPr="00882D05" w:rsidSect="00FD73AF"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 от _____________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P656"/>
      <w:bookmarkEnd w:id="5"/>
      <w:r w:rsidRPr="00882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СМЕТА РАСХОДОВ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социально значимого Проекта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133"/>
        <w:gridCol w:w="1276"/>
        <w:gridCol w:w="2269"/>
        <w:gridCol w:w="992"/>
        <w:gridCol w:w="1843"/>
      </w:tblGrid>
      <w:tr w:rsidR="00882D05" w:rsidRPr="00882D05" w:rsidTr="00AB6CDC">
        <w:tc>
          <w:tcPr>
            <w:tcW w:w="1906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3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Статьи затрат</w:t>
            </w:r>
          </w:p>
        </w:tc>
        <w:tc>
          <w:tcPr>
            <w:tcW w:w="1276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9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Стоимость 1 единицы измерения, руб.</w:t>
            </w:r>
          </w:p>
        </w:tc>
        <w:tc>
          <w:tcPr>
            <w:tcW w:w="992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 затрат по статье, руб.</w:t>
            </w:r>
          </w:p>
        </w:tc>
      </w:tr>
      <w:tr w:rsidR="00882D05" w:rsidRPr="00882D05" w:rsidTr="00AB6CDC">
        <w:tc>
          <w:tcPr>
            <w:tcW w:w="1906" w:type="dxa"/>
            <w:vMerge w:val="restart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Мероприятие</w:t>
            </w:r>
          </w:p>
        </w:tc>
        <w:tc>
          <w:tcPr>
            <w:tcW w:w="1133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1906" w:type="dxa"/>
            <w:vMerge/>
          </w:tcPr>
          <w:p w:rsidR="00882D05" w:rsidRPr="00882D05" w:rsidRDefault="00882D05" w:rsidP="0088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1906" w:type="dxa"/>
            <w:vMerge/>
          </w:tcPr>
          <w:p w:rsidR="00882D05" w:rsidRPr="00882D05" w:rsidRDefault="00882D05" w:rsidP="0088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1906" w:type="dxa"/>
            <w:vMerge/>
          </w:tcPr>
          <w:p w:rsidR="00882D05" w:rsidRPr="00882D05" w:rsidRDefault="00882D05" w:rsidP="0088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1 пункту</w:t>
            </w:r>
          </w:p>
        </w:tc>
        <w:tc>
          <w:tcPr>
            <w:tcW w:w="1843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1906" w:type="dxa"/>
            <w:vMerge w:val="restart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Мероприятие</w:t>
            </w:r>
          </w:p>
        </w:tc>
        <w:tc>
          <w:tcPr>
            <w:tcW w:w="1133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1906" w:type="dxa"/>
            <w:vMerge/>
          </w:tcPr>
          <w:p w:rsidR="00882D05" w:rsidRPr="00882D05" w:rsidRDefault="00882D05" w:rsidP="0088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82D05" w:rsidRPr="00882D05" w:rsidRDefault="00882D05" w:rsidP="0088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1906" w:type="dxa"/>
            <w:vMerge/>
          </w:tcPr>
          <w:p w:rsidR="00882D05" w:rsidRPr="00882D05" w:rsidRDefault="00882D05" w:rsidP="0088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82D05" w:rsidRPr="00882D05" w:rsidRDefault="00882D05" w:rsidP="0088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190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2 пункту</w:t>
            </w:r>
          </w:p>
        </w:tc>
        <w:tc>
          <w:tcPr>
            <w:tcW w:w="1843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7576" w:type="dxa"/>
            <w:gridSpan w:val="5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</w:t>
      </w: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Получатель Субсидии: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средств:                               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                                      _________________________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20____ г.                                «____» ______________ 20____ г.</w:t>
      </w:r>
    </w:p>
    <w:p w:rsidR="00882D05" w:rsidRPr="00882D05" w:rsidRDefault="00882D05" w:rsidP="0088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</w:t>
      </w:r>
      <w:proofErr w:type="spell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D05" w:rsidRPr="00882D05" w:rsidRDefault="00882D05" w:rsidP="0088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tabs>
          <w:tab w:val="left" w:pos="2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2D05" w:rsidRPr="00882D05" w:rsidSect="00FD73AF"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 от _____________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P770"/>
      <w:bookmarkEnd w:id="6"/>
      <w:r w:rsidRPr="00882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ПЛАН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социально значимого Проекта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1"/>
        <w:gridCol w:w="2402"/>
        <w:gridCol w:w="2402"/>
        <w:gridCol w:w="2402"/>
      </w:tblGrid>
      <w:tr w:rsidR="00882D05" w:rsidRPr="00882D05" w:rsidTr="00AB6CDC">
        <w:trPr>
          <w:trHeight w:val="1319"/>
        </w:trPr>
        <w:tc>
          <w:tcPr>
            <w:tcW w:w="2401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 мероприятия</w:t>
            </w:r>
          </w:p>
        </w:tc>
        <w:tc>
          <w:tcPr>
            <w:tcW w:w="2402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мероприятий и результат социальной значимости для МО «Баяндаевский район»</w:t>
            </w:r>
          </w:p>
        </w:tc>
        <w:tc>
          <w:tcPr>
            <w:tcW w:w="2402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Кол-во вовлеченных участников</w:t>
            </w:r>
          </w:p>
        </w:tc>
        <w:tc>
          <w:tcPr>
            <w:tcW w:w="2402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Сроки проведения мероприятий (месяц)</w:t>
            </w:r>
          </w:p>
        </w:tc>
      </w:tr>
      <w:tr w:rsidR="00882D05" w:rsidRPr="00882D05" w:rsidTr="00AB6CDC">
        <w:tc>
          <w:tcPr>
            <w:tcW w:w="2401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2401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2401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</w:t>
      </w: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Получатель Субсидии: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средств:    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                       _____________________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     г.                           «_____» ______________ 20     г.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</w:t>
      </w:r>
      <w:proofErr w:type="spell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2D05" w:rsidRPr="00882D05" w:rsidSect="00FD73AF"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 от _____________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806"/>
      <w:bookmarkEnd w:id="7"/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 ФИНАНСОВЫЙ ОТЧЕТ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Субсидии из бюджета МО «Баяндаевский район» на реализацию социально значимого Проекта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предоставлении Субсидии № _________ </w:t>
      </w: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Полное название общественной организации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3.  Размер Субсидии</w:t>
      </w:r>
    </w:p>
    <w:tbl>
      <w:tblPr>
        <w:tblW w:w="95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360"/>
        <w:gridCol w:w="2976"/>
        <w:gridCol w:w="1560"/>
      </w:tblGrid>
      <w:tr w:rsidR="00882D05" w:rsidRPr="00882D05" w:rsidTr="00AB6CDC">
        <w:tc>
          <w:tcPr>
            <w:tcW w:w="2665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60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видов затрат</w:t>
            </w:r>
          </w:p>
        </w:tc>
        <w:tc>
          <w:tcPr>
            <w:tcW w:w="2976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документов, подтверждающие расходы</w:t>
            </w:r>
          </w:p>
        </w:tc>
        <w:tc>
          <w:tcPr>
            <w:tcW w:w="1560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Сумма, </w:t>
            </w:r>
            <w:proofErr w:type="spellStart"/>
            <w:r w:rsidRPr="00882D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руб</w:t>
            </w:r>
            <w:proofErr w:type="spellEnd"/>
          </w:p>
        </w:tc>
      </w:tr>
      <w:tr w:rsidR="00882D05" w:rsidRPr="00882D05" w:rsidTr="00AB6CDC">
        <w:tc>
          <w:tcPr>
            <w:tcW w:w="2665" w:type="dxa"/>
            <w:vMerge w:val="restart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Мероприятие</w:t>
            </w:r>
          </w:p>
        </w:tc>
        <w:tc>
          <w:tcPr>
            <w:tcW w:w="2360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2665" w:type="dxa"/>
            <w:vMerge/>
          </w:tcPr>
          <w:p w:rsidR="00882D05" w:rsidRPr="00882D05" w:rsidRDefault="00882D05" w:rsidP="0088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2665" w:type="dxa"/>
            <w:vMerge/>
          </w:tcPr>
          <w:p w:rsidR="00882D05" w:rsidRPr="00882D05" w:rsidRDefault="00882D05" w:rsidP="0088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2665" w:type="dxa"/>
            <w:vMerge/>
          </w:tcPr>
          <w:p w:rsidR="00882D05" w:rsidRPr="00882D05" w:rsidRDefault="00882D05" w:rsidP="0088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1 пункту</w:t>
            </w:r>
          </w:p>
        </w:tc>
        <w:tc>
          <w:tcPr>
            <w:tcW w:w="1560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2665" w:type="dxa"/>
            <w:vMerge w:val="restart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Мероприятие</w:t>
            </w:r>
          </w:p>
        </w:tc>
        <w:tc>
          <w:tcPr>
            <w:tcW w:w="2360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2665" w:type="dxa"/>
            <w:vMerge/>
          </w:tcPr>
          <w:p w:rsidR="00882D05" w:rsidRPr="00882D05" w:rsidRDefault="00882D05" w:rsidP="0088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82D05" w:rsidRPr="00882D05" w:rsidRDefault="00882D05" w:rsidP="0088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2665" w:type="dxa"/>
            <w:vMerge/>
          </w:tcPr>
          <w:p w:rsidR="00882D05" w:rsidRPr="00882D05" w:rsidRDefault="00882D05" w:rsidP="0088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82D05" w:rsidRPr="00882D05" w:rsidRDefault="00882D05" w:rsidP="0088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2665" w:type="dxa"/>
            <w:vMerge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gridSpan w:val="2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2 пункту</w:t>
            </w:r>
          </w:p>
        </w:tc>
        <w:tc>
          <w:tcPr>
            <w:tcW w:w="1560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05" w:rsidRPr="00882D05" w:rsidTr="00AB6CDC">
        <w:tc>
          <w:tcPr>
            <w:tcW w:w="8001" w:type="dxa"/>
            <w:gridSpan w:val="3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</w:t>
      </w: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Получатель Субсидии: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средств:    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                              _____________________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   г.                                  «_____» ____________ 20   г.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</w:t>
      </w:r>
      <w:proofErr w:type="spell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 начальник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экономики и охраны труда администрации МО «Баяндаевский район» 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_____________________________________/______________________________/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 4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 от _______________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8" w:name="P913"/>
      <w:bookmarkEnd w:id="8"/>
      <w:r w:rsidRPr="00882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СОДЕРЖАТЕЛЬНЫЙ ОТЧЕТ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Субсидии из бюджета</w:t>
      </w:r>
      <w:r w:rsidRPr="00882D0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«Баяндаевский район» 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социально значимого Проекта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Соглашение о предоставлении Субсидии № _________ </w:t>
      </w: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Полное название социально ориентированной некоммерческой организации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Название Проекта в соответствии с Соглашением  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1559"/>
        <w:gridCol w:w="1417"/>
        <w:gridCol w:w="1418"/>
        <w:gridCol w:w="1417"/>
        <w:gridCol w:w="1559"/>
        <w:gridCol w:w="1561"/>
      </w:tblGrid>
      <w:tr w:rsidR="00882D05" w:rsidRPr="00882D05" w:rsidTr="00AB6CDC">
        <w:tc>
          <w:tcPr>
            <w:tcW w:w="9561" w:type="dxa"/>
            <w:gridSpan w:val="7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мероприятиях в отчетном году, для осуществления которых использована Субсидия</w:t>
            </w:r>
          </w:p>
        </w:tc>
      </w:tr>
      <w:tr w:rsidR="00882D05" w:rsidRPr="00882D05" w:rsidTr="00AB6CDC">
        <w:tc>
          <w:tcPr>
            <w:tcW w:w="630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(краткое описание) мероприятия</w:t>
            </w:r>
          </w:p>
        </w:tc>
        <w:tc>
          <w:tcPr>
            <w:tcW w:w="1417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418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7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состав участников</w:t>
            </w:r>
          </w:p>
        </w:tc>
        <w:tc>
          <w:tcPr>
            <w:tcW w:w="1559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добровольцев</w:t>
            </w:r>
          </w:p>
        </w:tc>
        <w:tc>
          <w:tcPr>
            <w:tcW w:w="1561" w:type="dxa"/>
            <w:vAlign w:val="center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 СМИ, </w:t>
            </w:r>
            <w:proofErr w:type="spellStart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етях</w:t>
            </w:r>
            <w:proofErr w:type="spellEnd"/>
          </w:p>
        </w:tc>
      </w:tr>
      <w:tr w:rsidR="00882D05" w:rsidRPr="00882D05" w:rsidTr="00AB6CDC">
        <w:tc>
          <w:tcPr>
            <w:tcW w:w="630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882D05" w:rsidRPr="00882D05" w:rsidTr="00AB6CDC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использования Субсидии: анализ полученных результатов, влияние проекта на решение заявленной проблемы.</w:t>
            </w:r>
          </w:p>
        </w:tc>
      </w:tr>
      <w:tr w:rsidR="00882D05" w:rsidRPr="00882D05" w:rsidTr="00AB6CDC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882D05" w:rsidRPr="00882D05" w:rsidTr="00AB6CDC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информация, незапланированные результаты, трудности в работе, взаимодействие, партнеры.</w:t>
            </w:r>
          </w:p>
        </w:tc>
      </w:tr>
      <w:tr w:rsidR="00882D05" w:rsidRPr="00882D05" w:rsidTr="00AB6CDC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882D05" w:rsidRPr="00882D05" w:rsidRDefault="00882D05" w:rsidP="00882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_______________   _______________________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                         (подпись)            (фамилия, имя, отчество)</w:t>
      </w:r>
      <w:proofErr w:type="gramEnd"/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социально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ориентированной некоммерческой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– получателя Субсидии)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 г.</w:t>
      </w: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05" w:rsidRPr="00882D05" w:rsidRDefault="00882D05" w:rsidP="00882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882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109" w:rsidRPr="00882D05" w:rsidRDefault="00116B81" w:rsidP="0088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E6109" w:rsidRPr="0088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F50"/>
    <w:multiLevelType w:val="hybridMultilevel"/>
    <w:tmpl w:val="A6E049D8"/>
    <w:lvl w:ilvl="0" w:tplc="2A74F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3375"/>
    <w:multiLevelType w:val="hybridMultilevel"/>
    <w:tmpl w:val="F1B2D8BE"/>
    <w:lvl w:ilvl="0" w:tplc="2A74F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5A933E">
      <w:start w:val="1"/>
      <w:numFmt w:val="decimal"/>
      <w:lvlText w:val="%2)"/>
      <w:lvlJc w:val="left"/>
      <w:pPr>
        <w:ind w:left="1890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2F29"/>
    <w:multiLevelType w:val="hybridMultilevel"/>
    <w:tmpl w:val="537C11B2"/>
    <w:lvl w:ilvl="0" w:tplc="2A74F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68CC"/>
    <w:multiLevelType w:val="multilevel"/>
    <w:tmpl w:val="448058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0FAB3DA4"/>
    <w:multiLevelType w:val="multilevel"/>
    <w:tmpl w:val="B8A4E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450"/>
      </w:pPr>
      <w:rPr>
        <w:rFonts w:hint="default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  <w:color w:val="auto"/>
        <w:sz w:val="20"/>
      </w:rPr>
    </w:lvl>
  </w:abstractNum>
  <w:abstractNum w:abstractNumId="5">
    <w:nsid w:val="16835EC6"/>
    <w:multiLevelType w:val="hybridMultilevel"/>
    <w:tmpl w:val="274E61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A352AF0"/>
    <w:multiLevelType w:val="hybridMultilevel"/>
    <w:tmpl w:val="D6C03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C21E3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8">
    <w:nsid w:val="1FD145CC"/>
    <w:multiLevelType w:val="hybridMultilevel"/>
    <w:tmpl w:val="7676143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88E7B4F"/>
    <w:multiLevelType w:val="hybridMultilevel"/>
    <w:tmpl w:val="F5B82B2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E6B7D9C"/>
    <w:multiLevelType w:val="hybridMultilevel"/>
    <w:tmpl w:val="522E0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91D60"/>
    <w:multiLevelType w:val="multilevel"/>
    <w:tmpl w:val="448058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423E7D7A"/>
    <w:multiLevelType w:val="hybridMultilevel"/>
    <w:tmpl w:val="4A18F840"/>
    <w:lvl w:ilvl="0" w:tplc="6D0CE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B20A33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63A79"/>
    <w:multiLevelType w:val="hybridMultilevel"/>
    <w:tmpl w:val="F4A6433E"/>
    <w:lvl w:ilvl="0" w:tplc="3C6C7DB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5">
    <w:nsid w:val="4CA5130B"/>
    <w:multiLevelType w:val="hybridMultilevel"/>
    <w:tmpl w:val="047A373A"/>
    <w:lvl w:ilvl="0" w:tplc="2A74F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7">
    <w:nsid w:val="65FD5855"/>
    <w:multiLevelType w:val="hybridMultilevel"/>
    <w:tmpl w:val="57B2AF0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A3D018B"/>
    <w:multiLevelType w:val="hybridMultilevel"/>
    <w:tmpl w:val="D5B41D1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7B5A933E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3D74FDB"/>
    <w:multiLevelType w:val="multilevel"/>
    <w:tmpl w:val="BA90C560"/>
    <w:styleLink w:val="1ai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50477E8"/>
    <w:multiLevelType w:val="hybridMultilevel"/>
    <w:tmpl w:val="906E5A54"/>
    <w:lvl w:ilvl="0" w:tplc="C47EAB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63682C"/>
    <w:multiLevelType w:val="hybridMultilevel"/>
    <w:tmpl w:val="02EECEAA"/>
    <w:lvl w:ilvl="0" w:tplc="0D4A2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EF71815"/>
    <w:multiLevelType w:val="hybridMultilevel"/>
    <w:tmpl w:val="482E9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6"/>
  </w:num>
  <w:num w:numId="5">
    <w:abstractNumId w:val="21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18"/>
  </w:num>
  <w:num w:numId="12">
    <w:abstractNumId w:val="2"/>
  </w:num>
  <w:num w:numId="13">
    <w:abstractNumId w:val="8"/>
  </w:num>
  <w:num w:numId="14">
    <w:abstractNumId w:val="0"/>
  </w:num>
  <w:num w:numId="15">
    <w:abstractNumId w:val="17"/>
  </w:num>
  <w:num w:numId="16">
    <w:abstractNumId w:val="9"/>
  </w:num>
  <w:num w:numId="17">
    <w:abstractNumId w:val="22"/>
  </w:num>
  <w:num w:numId="18">
    <w:abstractNumId w:val="13"/>
  </w:num>
  <w:num w:numId="19">
    <w:abstractNumId w:val="15"/>
  </w:num>
  <w:num w:numId="20">
    <w:abstractNumId w:val="7"/>
  </w:num>
  <w:num w:numId="21">
    <w:abstractNumId w:val="11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7C"/>
    <w:rsid w:val="00116B81"/>
    <w:rsid w:val="0028157C"/>
    <w:rsid w:val="00585AB0"/>
    <w:rsid w:val="00847897"/>
    <w:rsid w:val="00882D05"/>
    <w:rsid w:val="00C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4">
    <w:name w:val="heading 1"/>
    <w:basedOn w:val="a1"/>
    <w:next w:val="a1"/>
    <w:link w:val="15"/>
    <w:uiPriority w:val="9"/>
    <w:qFormat/>
    <w:rsid w:val="00882D0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1"/>
    <w:next w:val="a1"/>
    <w:link w:val="20"/>
    <w:uiPriority w:val="9"/>
    <w:unhideWhenUsed/>
    <w:qFormat/>
    <w:rsid w:val="00882D0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1"/>
    <w:next w:val="a1"/>
    <w:link w:val="30"/>
    <w:uiPriority w:val="9"/>
    <w:unhideWhenUsed/>
    <w:qFormat/>
    <w:rsid w:val="00882D0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82D0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82D05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16505E"/>
      <w:sz w:val="20"/>
      <w:szCs w:val="20"/>
      <w:lang w:val="x-none" w:eastAsia="x-non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82D0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82D05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82D05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82D05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5">
    <w:name w:val="Заголовок 1 Знак"/>
    <w:basedOn w:val="a2"/>
    <w:link w:val="14"/>
    <w:uiPriority w:val="9"/>
    <w:rsid w:val="00882D05"/>
    <w:rPr>
      <w:rFonts w:ascii="Cambria" w:eastAsia="Times New Roman" w:hAnsi="Cambria" w:cs="Times New Roman"/>
      <w:b/>
      <w:bCs/>
      <w:color w:val="21798E"/>
      <w:sz w:val="28"/>
      <w:szCs w:val="28"/>
      <w:lang w:val="x-none" w:eastAsia="x-none"/>
    </w:rPr>
  </w:style>
  <w:style w:type="character" w:customStyle="1" w:styleId="20">
    <w:name w:val="Заголовок 2 Знак"/>
    <w:basedOn w:val="a2"/>
    <w:link w:val="2"/>
    <w:uiPriority w:val="9"/>
    <w:rsid w:val="00882D05"/>
    <w:rPr>
      <w:rFonts w:ascii="Cambria" w:eastAsia="Times New Roman" w:hAnsi="Cambria" w:cs="Times New Roman"/>
      <w:b/>
      <w:bCs/>
      <w:color w:val="2DA2BF"/>
      <w:sz w:val="26"/>
      <w:szCs w:val="26"/>
      <w:lang w:val="x-none" w:eastAsia="x-none"/>
    </w:rPr>
  </w:style>
  <w:style w:type="character" w:customStyle="1" w:styleId="30">
    <w:name w:val="Заголовок 3 Знак"/>
    <w:basedOn w:val="a2"/>
    <w:link w:val="3"/>
    <w:uiPriority w:val="9"/>
    <w:rsid w:val="00882D05"/>
    <w:rPr>
      <w:rFonts w:ascii="Cambria" w:eastAsia="Times New Roman" w:hAnsi="Cambria" w:cs="Times New Roman"/>
      <w:b/>
      <w:bCs/>
      <w:color w:val="2DA2BF"/>
      <w:sz w:val="20"/>
      <w:szCs w:val="20"/>
      <w:lang w:val="x-none" w:eastAsia="x-none"/>
    </w:rPr>
  </w:style>
  <w:style w:type="character" w:customStyle="1" w:styleId="40">
    <w:name w:val="Заголовок 4 Знак"/>
    <w:basedOn w:val="a2"/>
    <w:link w:val="4"/>
    <w:uiPriority w:val="9"/>
    <w:semiHidden/>
    <w:rsid w:val="00882D05"/>
    <w:rPr>
      <w:rFonts w:ascii="Cambria" w:eastAsia="Times New Roman" w:hAnsi="Cambria" w:cs="Times New Roman"/>
      <w:b/>
      <w:bCs/>
      <w:i/>
      <w:iCs/>
      <w:color w:val="2DA2BF"/>
      <w:sz w:val="20"/>
      <w:szCs w:val="20"/>
      <w:lang w:val="x-none" w:eastAsia="x-none"/>
    </w:rPr>
  </w:style>
  <w:style w:type="character" w:customStyle="1" w:styleId="50">
    <w:name w:val="Заголовок 5 Знак"/>
    <w:basedOn w:val="a2"/>
    <w:link w:val="5"/>
    <w:uiPriority w:val="9"/>
    <w:semiHidden/>
    <w:rsid w:val="00882D05"/>
    <w:rPr>
      <w:rFonts w:ascii="Cambria" w:eastAsia="Times New Roman" w:hAnsi="Cambria" w:cs="Times New Roman"/>
      <w:color w:val="16505E"/>
      <w:sz w:val="20"/>
      <w:szCs w:val="20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semiHidden/>
    <w:rsid w:val="00882D05"/>
    <w:rPr>
      <w:rFonts w:ascii="Cambria" w:eastAsia="Times New Roman" w:hAnsi="Cambria" w:cs="Times New Roman"/>
      <w:i/>
      <w:iCs/>
      <w:color w:val="16505E"/>
      <w:sz w:val="20"/>
      <w:szCs w:val="20"/>
      <w:lang w:val="x-none" w:eastAsia="x-none"/>
    </w:rPr>
  </w:style>
  <w:style w:type="character" w:customStyle="1" w:styleId="70">
    <w:name w:val="Заголовок 7 Знак"/>
    <w:basedOn w:val="a2"/>
    <w:link w:val="7"/>
    <w:uiPriority w:val="9"/>
    <w:semiHidden/>
    <w:rsid w:val="00882D05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2"/>
    <w:link w:val="8"/>
    <w:uiPriority w:val="9"/>
    <w:semiHidden/>
    <w:rsid w:val="00882D05"/>
    <w:rPr>
      <w:rFonts w:ascii="Cambria" w:eastAsia="Times New Roman" w:hAnsi="Cambria" w:cs="Times New Roman"/>
      <w:color w:val="2DA2BF"/>
      <w:sz w:val="20"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semiHidden/>
    <w:rsid w:val="00882D05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6">
    <w:name w:val="Нет списка1"/>
    <w:next w:val="a4"/>
    <w:uiPriority w:val="99"/>
    <w:semiHidden/>
    <w:unhideWhenUsed/>
    <w:rsid w:val="00882D05"/>
  </w:style>
  <w:style w:type="paragraph" w:styleId="a5">
    <w:name w:val="caption"/>
    <w:basedOn w:val="a1"/>
    <w:next w:val="a1"/>
    <w:uiPriority w:val="35"/>
    <w:semiHidden/>
    <w:unhideWhenUsed/>
    <w:qFormat/>
    <w:rsid w:val="00882D05"/>
    <w:pPr>
      <w:spacing w:after="0" w:line="240" w:lineRule="auto"/>
    </w:pPr>
    <w:rPr>
      <w:rFonts w:ascii="Times New Roman" w:eastAsia="Times New Roman" w:hAnsi="Times New Roman" w:cs="Times New Roman"/>
      <w:b/>
      <w:bCs/>
      <w:color w:val="2DA2BF"/>
      <w:sz w:val="18"/>
      <w:szCs w:val="18"/>
      <w:lang w:eastAsia="ru-RU"/>
    </w:rPr>
  </w:style>
  <w:style w:type="paragraph" w:styleId="a6">
    <w:name w:val="Title"/>
    <w:basedOn w:val="a1"/>
    <w:next w:val="a1"/>
    <w:link w:val="a7"/>
    <w:uiPriority w:val="10"/>
    <w:qFormat/>
    <w:rsid w:val="00882D0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7">
    <w:name w:val="Название Знак"/>
    <w:basedOn w:val="a2"/>
    <w:link w:val="a6"/>
    <w:uiPriority w:val="10"/>
    <w:rsid w:val="00882D05"/>
    <w:rPr>
      <w:rFonts w:ascii="Cambria" w:eastAsia="Times New Roman" w:hAnsi="Cambria" w:cs="Times New Roman"/>
      <w:color w:val="343434"/>
      <w:spacing w:val="5"/>
      <w:kern w:val="28"/>
      <w:sz w:val="52"/>
      <w:szCs w:val="52"/>
      <w:lang w:val="x-none" w:eastAsia="x-none"/>
    </w:rPr>
  </w:style>
  <w:style w:type="paragraph" w:styleId="a8">
    <w:name w:val="Subtitle"/>
    <w:basedOn w:val="a1"/>
    <w:next w:val="a1"/>
    <w:link w:val="a9"/>
    <w:uiPriority w:val="11"/>
    <w:qFormat/>
    <w:rsid w:val="00882D05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9">
    <w:name w:val="Подзаголовок Знак"/>
    <w:basedOn w:val="a2"/>
    <w:link w:val="a8"/>
    <w:uiPriority w:val="11"/>
    <w:rsid w:val="00882D05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x-none" w:eastAsia="x-none"/>
    </w:rPr>
  </w:style>
  <w:style w:type="character" w:styleId="aa">
    <w:name w:val="Strong"/>
    <w:uiPriority w:val="22"/>
    <w:qFormat/>
    <w:rsid w:val="00882D05"/>
    <w:rPr>
      <w:b/>
      <w:bCs/>
    </w:rPr>
  </w:style>
  <w:style w:type="character" w:styleId="ab">
    <w:name w:val="Emphasis"/>
    <w:uiPriority w:val="20"/>
    <w:qFormat/>
    <w:rsid w:val="00882D05"/>
    <w:rPr>
      <w:i/>
      <w:iCs/>
    </w:rPr>
  </w:style>
  <w:style w:type="paragraph" w:styleId="ac">
    <w:name w:val="No Spacing"/>
    <w:uiPriority w:val="1"/>
    <w:qFormat/>
    <w:rsid w:val="00882D05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styleId="ad">
    <w:name w:val="List Paragraph"/>
    <w:basedOn w:val="a1"/>
    <w:uiPriority w:val="34"/>
    <w:qFormat/>
    <w:rsid w:val="00882D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1"/>
    <w:next w:val="a1"/>
    <w:link w:val="22"/>
    <w:uiPriority w:val="29"/>
    <w:qFormat/>
    <w:rsid w:val="00882D05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basedOn w:val="a2"/>
    <w:link w:val="21"/>
    <w:uiPriority w:val="29"/>
    <w:rsid w:val="00882D05"/>
    <w:rPr>
      <w:rFonts w:ascii="Times New Roman" w:eastAsia="Calibri" w:hAnsi="Times New Roman" w:cs="Times New Roman"/>
      <w:i/>
      <w:iCs/>
      <w:color w:val="000000"/>
      <w:sz w:val="20"/>
      <w:szCs w:val="20"/>
      <w:lang w:val="x-none" w:eastAsia="x-none"/>
    </w:rPr>
  </w:style>
  <w:style w:type="paragraph" w:styleId="ae">
    <w:name w:val="Intense Quote"/>
    <w:basedOn w:val="a1"/>
    <w:next w:val="a1"/>
    <w:link w:val="af"/>
    <w:uiPriority w:val="30"/>
    <w:qFormat/>
    <w:rsid w:val="00882D05"/>
    <w:pPr>
      <w:pBdr>
        <w:bottom w:val="single" w:sz="4" w:space="4" w:color="2DA2BF"/>
      </w:pBdr>
      <w:spacing w:before="200" w:after="280" w:line="240" w:lineRule="auto"/>
      <w:ind w:left="936" w:right="936"/>
    </w:pPr>
    <w:rPr>
      <w:rFonts w:ascii="Times New Roman" w:eastAsia="Calibri" w:hAnsi="Times New Roman" w:cs="Times New Roman"/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">
    <w:name w:val="Выделенная цитата Знак"/>
    <w:basedOn w:val="a2"/>
    <w:link w:val="ae"/>
    <w:uiPriority w:val="30"/>
    <w:rsid w:val="00882D05"/>
    <w:rPr>
      <w:rFonts w:ascii="Times New Roman" w:eastAsia="Calibri" w:hAnsi="Times New Roman" w:cs="Times New Roman"/>
      <w:b/>
      <w:bCs/>
      <w:i/>
      <w:iCs/>
      <w:color w:val="2DA2BF"/>
      <w:sz w:val="20"/>
      <w:szCs w:val="20"/>
      <w:lang w:val="x-none" w:eastAsia="x-none"/>
    </w:rPr>
  </w:style>
  <w:style w:type="character" w:styleId="af0">
    <w:name w:val="Subtle Emphasis"/>
    <w:uiPriority w:val="19"/>
    <w:qFormat/>
    <w:rsid w:val="00882D05"/>
    <w:rPr>
      <w:i/>
      <w:iCs/>
      <w:color w:val="808080"/>
    </w:rPr>
  </w:style>
  <w:style w:type="character" w:styleId="af1">
    <w:name w:val="Intense Emphasis"/>
    <w:uiPriority w:val="21"/>
    <w:qFormat/>
    <w:rsid w:val="00882D05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882D05"/>
    <w:rPr>
      <w:smallCaps/>
      <w:color w:val="DA1F28"/>
      <w:u w:val="single"/>
    </w:rPr>
  </w:style>
  <w:style w:type="character" w:styleId="af3">
    <w:name w:val="Intense Reference"/>
    <w:uiPriority w:val="32"/>
    <w:qFormat/>
    <w:rsid w:val="00882D05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882D05"/>
    <w:rPr>
      <w:b/>
      <w:bCs/>
      <w:smallCaps/>
      <w:spacing w:val="5"/>
    </w:rPr>
  </w:style>
  <w:style w:type="paragraph" w:styleId="af5">
    <w:name w:val="TOC Heading"/>
    <w:basedOn w:val="14"/>
    <w:next w:val="a1"/>
    <w:uiPriority w:val="39"/>
    <w:semiHidden/>
    <w:unhideWhenUsed/>
    <w:qFormat/>
    <w:rsid w:val="00882D05"/>
    <w:pPr>
      <w:outlineLvl w:val="9"/>
    </w:pPr>
  </w:style>
  <w:style w:type="paragraph" w:styleId="af6">
    <w:name w:val="Body Text Indent"/>
    <w:basedOn w:val="a1"/>
    <w:link w:val="af7"/>
    <w:semiHidden/>
    <w:rsid w:val="00882D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7">
    <w:name w:val="Основной текст с отступом Знак"/>
    <w:basedOn w:val="a2"/>
    <w:link w:val="af6"/>
    <w:semiHidden/>
    <w:rsid w:val="00882D0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f8">
    <w:name w:val="footer"/>
    <w:basedOn w:val="a1"/>
    <w:link w:val="af9"/>
    <w:semiHidden/>
    <w:rsid w:val="00882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9">
    <w:name w:val="Нижний колонтитул Знак"/>
    <w:basedOn w:val="a2"/>
    <w:link w:val="af8"/>
    <w:semiHidden/>
    <w:rsid w:val="00882D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page number"/>
    <w:semiHidden/>
    <w:rsid w:val="00882D05"/>
  </w:style>
  <w:style w:type="paragraph" w:styleId="afb">
    <w:name w:val="Body Text"/>
    <w:basedOn w:val="a1"/>
    <w:link w:val="afc"/>
    <w:semiHidden/>
    <w:rsid w:val="00882D0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Основной текст Знак"/>
    <w:basedOn w:val="a2"/>
    <w:link w:val="afb"/>
    <w:semiHidden/>
    <w:rsid w:val="00882D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Balloon Text"/>
    <w:basedOn w:val="a1"/>
    <w:link w:val="afe"/>
    <w:semiHidden/>
    <w:rsid w:val="00882D0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e">
    <w:name w:val="Текст выноски Знак"/>
    <w:basedOn w:val="a2"/>
    <w:link w:val="afd"/>
    <w:semiHidden/>
    <w:rsid w:val="00882D0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3">
    <w:name w:val="Body Text Indent 2"/>
    <w:basedOn w:val="a1"/>
    <w:link w:val="24"/>
    <w:semiHidden/>
    <w:rsid w:val="00882D0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semiHidden/>
    <w:rsid w:val="00882D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semiHidden/>
    <w:rsid w:val="00882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882D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header"/>
    <w:basedOn w:val="a1"/>
    <w:link w:val="aff0"/>
    <w:semiHidden/>
    <w:rsid w:val="00882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0">
    <w:name w:val="Верхний колонтитул Знак"/>
    <w:basedOn w:val="a2"/>
    <w:link w:val="aff"/>
    <w:semiHidden/>
    <w:rsid w:val="00882D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ff1">
    <w:name w:val="Table Grid"/>
    <w:basedOn w:val="a3"/>
    <w:rsid w:val="00882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 1."/>
    <w:basedOn w:val="a1"/>
    <w:rsid w:val="00882D0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styleId="1ai">
    <w:name w:val="Outline List 1"/>
    <w:basedOn w:val="a4"/>
    <w:semiHidden/>
    <w:rsid w:val="00882D05"/>
    <w:pPr>
      <w:numPr>
        <w:numId w:val="3"/>
      </w:numPr>
    </w:pPr>
  </w:style>
  <w:style w:type="character" w:customStyle="1" w:styleId="130">
    <w:name w:val="Стиль 13 пт"/>
    <w:semiHidden/>
    <w:rsid w:val="00882D05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882D05"/>
    <w:pPr>
      <w:numPr>
        <w:numId w:val="4"/>
      </w:numPr>
      <w:jc w:val="center"/>
    </w:pPr>
  </w:style>
  <w:style w:type="paragraph" w:customStyle="1" w:styleId="11">
    <w:name w:val="Стиль 1.1."/>
    <w:basedOn w:val="a1"/>
    <w:rsid w:val="00882D05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0">
    <w:name w:val="Стиль приложения 1.1."/>
    <w:basedOn w:val="a1"/>
    <w:rsid w:val="00882D05"/>
    <w:pPr>
      <w:numPr>
        <w:ilvl w:val="1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882D05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1"/>
    <w:rsid w:val="00882D05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882D05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1"/>
    <w:rsid w:val="00882D05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1"/>
    <w:rsid w:val="00882D05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1"/>
    <w:rsid w:val="00882D05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882D05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882D05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f2">
    <w:name w:val="Hyperlink"/>
    <w:rsid w:val="00882D05"/>
    <w:rPr>
      <w:color w:val="0000FF"/>
      <w:u w:val="single"/>
    </w:rPr>
  </w:style>
  <w:style w:type="paragraph" w:customStyle="1" w:styleId="220">
    <w:name w:val="СОДЕРЖАНИЕ22"/>
    <w:basedOn w:val="a1"/>
    <w:link w:val="221"/>
    <w:rsid w:val="00882D05"/>
    <w:pPr>
      <w:keepNext/>
      <w:spacing w:after="0" w:line="240" w:lineRule="auto"/>
      <w:ind w:right="21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16"/>
      <w:lang w:val="x-none" w:eastAsia="x-none"/>
    </w:rPr>
  </w:style>
  <w:style w:type="character" w:customStyle="1" w:styleId="221">
    <w:name w:val="СОДЕРЖАНИЕ22 Знак"/>
    <w:link w:val="220"/>
    <w:rsid w:val="00882D05"/>
    <w:rPr>
      <w:rFonts w:ascii="Times New Roman" w:eastAsia="Times New Roman" w:hAnsi="Times New Roman" w:cs="Times New Roman"/>
      <w:b/>
      <w:bCs/>
      <w:i/>
      <w:iCs/>
      <w:sz w:val="20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4">
    <w:name w:val="heading 1"/>
    <w:basedOn w:val="a1"/>
    <w:next w:val="a1"/>
    <w:link w:val="15"/>
    <w:uiPriority w:val="9"/>
    <w:qFormat/>
    <w:rsid w:val="00882D0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1"/>
    <w:next w:val="a1"/>
    <w:link w:val="20"/>
    <w:uiPriority w:val="9"/>
    <w:unhideWhenUsed/>
    <w:qFormat/>
    <w:rsid w:val="00882D0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1"/>
    <w:next w:val="a1"/>
    <w:link w:val="30"/>
    <w:uiPriority w:val="9"/>
    <w:unhideWhenUsed/>
    <w:qFormat/>
    <w:rsid w:val="00882D0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82D0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82D05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16505E"/>
      <w:sz w:val="20"/>
      <w:szCs w:val="20"/>
      <w:lang w:val="x-none" w:eastAsia="x-non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82D0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82D05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82D05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82D05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5">
    <w:name w:val="Заголовок 1 Знак"/>
    <w:basedOn w:val="a2"/>
    <w:link w:val="14"/>
    <w:uiPriority w:val="9"/>
    <w:rsid w:val="00882D05"/>
    <w:rPr>
      <w:rFonts w:ascii="Cambria" w:eastAsia="Times New Roman" w:hAnsi="Cambria" w:cs="Times New Roman"/>
      <w:b/>
      <w:bCs/>
      <w:color w:val="21798E"/>
      <w:sz w:val="28"/>
      <w:szCs w:val="28"/>
      <w:lang w:val="x-none" w:eastAsia="x-none"/>
    </w:rPr>
  </w:style>
  <w:style w:type="character" w:customStyle="1" w:styleId="20">
    <w:name w:val="Заголовок 2 Знак"/>
    <w:basedOn w:val="a2"/>
    <w:link w:val="2"/>
    <w:uiPriority w:val="9"/>
    <w:rsid w:val="00882D05"/>
    <w:rPr>
      <w:rFonts w:ascii="Cambria" w:eastAsia="Times New Roman" w:hAnsi="Cambria" w:cs="Times New Roman"/>
      <w:b/>
      <w:bCs/>
      <w:color w:val="2DA2BF"/>
      <w:sz w:val="26"/>
      <w:szCs w:val="26"/>
      <w:lang w:val="x-none" w:eastAsia="x-none"/>
    </w:rPr>
  </w:style>
  <w:style w:type="character" w:customStyle="1" w:styleId="30">
    <w:name w:val="Заголовок 3 Знак"/>
    <w:basedOn w:val="a2"/>
    <w:link w:val="3"/>
    <w:uiPriority w:val="9"/>
    <w:rsid w:val="00882D05"/>
    <w:rPr>
      <w:rFonts w:ascii="Cambria" w:eastAsia="Times New Roman" w:hAnsi="Cambria" w:cs="Times New Roman"/>
      <w:b/>
      <w:bCs/>
      <w:color w:val="2DA2BF"/>
      <w:sz w:val="20"/>
      <w:szCs w:val="20"/>
      <w:lang w:val="x-none" w:eastAsia="x-none"/>
    </w:rPr>
  </w:style>
  <w:style w:type="character" w:customStyle="1" w:styleId="40">
    <w:name w:val="Заголовок 4 Знак"/>
    <w:basedOn w:val="a2"/>
    <w:link w:val="4"/>
    <w:uiPriority w:val="9"/>
    <w:semiHidden/>
    <w:rsid w:val="00882D05"/>
    <w:rPr>
      <w:rFonts w:ascii="Cambria" w:eastAsia="Times New Roman" w:hAnsi="Cambria" w:cs="Times New Roman"/>
      <w:b/>
      <w:bCs/>
      <w:i/>
      <w:iCs/>
      <w:color w:val="2DA2BF"/>
      <w:sz w:val="20"/>
      <w:szCs w:val="20"/>
      <w:lang w:val="x-none" w:eastAsia="x-none"/>
    </w:rPr>
  </w:style>
  <w:style w:type="character" w:customStyle="1" w:styleId="50">
    <w:name w:val="Заголовок 5 Знак"/>
    <w:basedOn w:val="a2"/>
    <w:link w:val="5"/>
    <w:uiPriority w:val="9"/>
    <w:semiHidden/>
    <w:rsid w:val="00882D05"/>
    <w:rPr>
      <w:rFonts w:ascii="Cambria" w:eastAsia="Times New Roman" w:hAnsi="Cambria" w:cs="Times New Roman"/>
      <w:color w:val="16505E"/>
      <w:sz w:val="20"/>
      <w:szCs w:val="20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semiHidden/>
    <w:rsid w:val="00882D05"/>
    <w:rPr>
      <w:rFonts w:ascii="Cambria" w:eastAsia="Times New Roman" w:hAnsi="Cambria" w:cs="Times New Roman"/>
      <w:i/>
      <w:iCs/>
      <w:color w:val="16505E"/>
      <w:sz w:val="20"/>
      <w:szCs w:val="20"/>
      <w:lang w:val="x-none" w:eastAsia="x-none"/>
    </w:rPr>
  </w:style>
  <w:style w:type="character" w:customStyle="1" w:styleId="70">
    <w:name w:val="Заголовок 7 Знак"/>
    <w:basedOn w:val="a2"/>
    <w:link w:val="7"/>
    <w:uiPriority w:val="9"/>
    <w:semiHidden/>
    <w:rsid w:val="00882D05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2"/>
    <w:link w:val="8"/>
    <w:uiPriority w:val="9"/>
    <w:semiHidden/>
    <w:rsid w:val="00882D05"/>
    <w:rPr>
      <w:rFonts w:ascii="Cambria" w:eastAsia="Times New Roman" w:hAnsi="Cambria" w:cs="Times New Roman"/>
      <w:color w:val="2DA2BF"/>
      <w:sz w:val="20"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semiHidden/>
    <w:rsid w:val="00882D05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6">
    <w:name w:val="Нет списка1"/>
    <w:next w:val="a4"/>
    <w:uiPriority w:val="99"/>
    <w:semiHidden/>
    <w:unhideWhenUsed/>
    <w:rsid w:val="00882D05"/>
  </w:style>
  <w:style w:type="paragraph" w:styleId="a5">
    <w:name w:val="caption"/>
    <w:basedOn w:val="a1"/>
    <w:next w:val="a1"/>
    <w:uiPriority w:val="35"/>
    <w:semiHidden/>
    <w:unhideWhenUsed/>
    <w:qFormat/>
    <w:rsid w:val="00882D05"/>
    <w:pPr>
      <w:spacing w:after="0" w:line="240" w:lineRule="auto"/>
    </w:pPr>
    <w:rPr>
      <w:rFonts w:ascii="Times New Roman" w:eastAsia="Times New Roman" w:hAnsi="Times New Roman" w:cs="Times New Roman"/>
      <w:b/>
      <w:bCs/>
      <w:color w:val="2DA2BF"/>
      <w:sz w:val="18"/>
      <w:szCs w:val="18"/>
      <w:lang w:eastAsia="ru-RU"/>
    </w:rPr>
  </w:style>
  <w:style w:type="paragraph" w:styleId="a6">
    <w:name w:val="Title"/>
    <w:basedOn w:val="a1"/>
    <w:next w:val="a1"/>
    <w:link w:val="a7"/>
    <w:uiPriority w:val="10"/>
    <w:qFormat/>
    <w:rsid w:val="00882D0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7">
    <w:name w:val="Название Знак"/>
    <w:basedOn w:val="a2"/>
    <w:link w:val="a6"/>
    <w:uiPriority w:val="10"/>
    <w:rsid w:val="00882D05"/>
    <w:rPr>
      <w:rFonts w:ascii="Cambria" w:eastAsia="Times New Roman" w:hAnsi="Cambria" w:cs="Times New Roman"/>
      <w:color w:val="343434"/>
      <w:spacing w:val="5"/>
      <w:kern w:val="28"/>
      <w:sz w:val="52"/>
      <w:szCs w:val="52"/>
      <w:lang w:val="x-none" w:eastAsia="x-none"/>
    </w:rPr>
  </w:style>
  <w:style w:type="paragraph" w:styleId="a8">
    <w:name w:val="Subtitle"/>
    <w:basedOn w:val="a1"/>
    <w:next w:val="a1"/>
    <w:link w:val="a9"/>
    <w:uiPriority w:val="11"/>
    <w:qFormat/>
    <w:rsid w:val="00882D05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9">
    <w:name w:val="Подзаголовок Знак"/>
    <w:basedOn w:val="a2"/>
    <w:link w:val="a8"/>
    <w:uiPriority w:val="11"/>
    <w:rsid w:val="00882D05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x-none" w:eastAsia="x-none"/>
    </w:rPr>
  </w:style>
  <w:style w:type="character" w:styleId="aa">
    <w:name w:val="Strong"/>
    <w:uiPriority w:val="22"/>
    <w:qFormat/>
    <w:rsid w:val="00882D05"/>
    <w:rPr>
      <w:b/>
      <w:bCs/>
    </w:rPr>
  </w:style>
  <w:style w:type="character" w:styleId="ab">
    <w:name w:val="Emphasis"/>
    <w:uiPriority w:val="20"/>
    <w:qFormat/>
    <w:rsid w:val="00882D05"/>
    <w:rPr>
      <w:i/>
      <w:iCs/>
    </w:rPr>
  </w:style>
  <w:style w:type="paragraph" w:styleId="ac">
    <w:name w:val="No Spacing"/>
    <w:uiPriority w:val="1"/>
    <w:qFormat/>
    <w:rsid w:val="00882D05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styleId="ad">
    <w:name w:val="List Paragraph"/>
    <w:basedOn w:val="a1"/>
    <w:uiPriority w:val="34"/>
    <w:qFormat/>
    <w:rsid w:val="00882D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1"/>
    <w:next w:val="a1"/>
    <w:link w:val="22"/>
    <w:uiPriority w:val="29"/>
    <w:qFormat/>
    <w:rsid w:val="00882D05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basedOn w:val="a2"/>
    <w:link w:val="21"/>
    <w:uiPriority w:val="29"/>
    <w:rsid w:val="00882D05"/>
    <w:rPr>
      <w:rFonts w:ascii="Times New Roman" w:eastAsia="Calibri" w:hAnsi="Times New Roman" w:cs="Times New Roman"/>
      <w:i/>
      <w:iCs/>
      <w:color w:val="000000"/>
      <w:sz w:val="20"/>
      <w:szCs w:val="20"/>
      <w:lang w:val="x-none" w:eastAsia="x-none"/>
    </w:rPr>
  </w:style>
  <w:style w:type="paragraph" w:styleId="ae">
    <w:name w:val="Intense Quote"/>
    <w:basedOn w:val="a1"/>
    <w:next w:val="a1"/>
    <w:link w:val="af"/>
    <w:uiPriority w:val="30"/>
    <w:qFormat/>
    <w:rsid w:val="00882D05"/>
    <w:pPr>
      <w:pBdr>
        <w:bottom w:val="single" w:sz="4" w:space="4" w:color="2DA2BF"/>
      </w:pBdr>
      <w:spacing w:before="200" w:after="280" w:line="240" w:lineRule="auto"/>
      <w:ind w:left="936" w:right="936"/>
    </w:pPr>
    <w:rPr>
      <w:rFonts w:ascii="Times New Roman" w:eastAsia="Calibri" w:hAnsi="Times New Roman" w:cs="Times New Roman"/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">
    <w:name w:val="Выделенная цитата Знак"/>
    <w:basedOn w:val="a2"/>
    <w:link w:val="ae"/>
    <w:uiPriority w:val="30"/>
    <w:rsid w:val="00882D05"/>
    <w:rPr>
      <w:rFonts w:ascii="Times New Roman" w:eastAsia="Calibri" w:hAnsi="Times New Roman" w:cs="Times New Roman"/>
      <w:b/>
      <w:bCs/>
      <w:i/>
      <w:iCs/>
      <w:color w:val="2DA2BF"/>
      <w:sz w:val="20"/>
      <w:szCs w:val="20"/>
      <w:lang w:val="x-none" w:eastAsia="x-none"/>
    </w:rPr>
  </w:style>
  <w:style w:type="character" w:styleId="af0">
    <w:name w:val="Subtle Emphasis"/>
    <w:uiPriority w:val="19"/>
    <w:qFormat/>
    <w:rsid w:val="00882D05"/>
    <w:rPr>
      <w:i/>
      <w:iCs/>
      <w:color w:val="808080"/>
    </w:rPr>
  </w:style>
  <w:style w:type="character" w:styleId="af1">
    <w:name w:val="Intense Emphasis"/>
    <w:uiPriority w:val="21"/>
    <w:qFormat/>
    <w:rsid w:val="00882D05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882D05"/>
    <w:rPr>
      <w:smallCaps/>
      <w:color w:val="DA1F28"/>
      <w:u w:val="single"/>
    </w:rPr>
  </w:style>
  <w:style w:type="character" w:styleId="af3">
    <w:name w:val="Intense Reference"/>
    <w:uiPriority w:val="32"/>
    <w:qFormat/>
    <w:rsid w:val="00882D05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882D05"/>
    <w:rPr>
      <w:b/>
      <w:bCs/>
      <w:smallCaps/>
      <w:spacing w:val="5"/>
    </w:rPr>
  </w:style>
  <w:style w:type="paragraph" w:styleId="af5">
    <w:name w:val="TOC Heading"/>
    <w:basedOn w:val="14"/>
    <w:next w:val="a1"/>
    <w:uiPriority w:val="39"/>
    <w:semiHidden/>
    <w:unhideWhenUsed/>
    <w:qFormat/>
    <w:rsid w:val="00882D05"/>
    <w:pPr>
      <w:outlineLvl w:val="9"/>
    </w:pPr>
  </w:style>
  <w:style w:type="paragraph" w:styleId="af6">
    <w:name w:val="Body Text Indent"/>
    <w:basedOn w:val="a1"/>
    <w:link w:val="af7"/>
    <w:semiHidden/>
    <w:rsid w:val="00882D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7">
    <w:name w:val="Основной текст с отступом Знак"/>
    <w:basedOn w:val="a2"/>
    <w:link w:val="af6"/>
    <w:semiHidden/>
    <w:rsid w:val="00882D0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f8">
    <w:name w:val="footer"/>
    <w:basedOn w:val="a1"/>
    <w:link w:val="af9"/>
    <w:semiHidden/>
    <w:rsid w:val="00882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9">
    <w:name w:val="Нижний колонтитул Знак"/>
    <w:basedOn w:val="a2"/>
    <w:link w:val="af8"/>
    <w:semiHidden/>
    <w:rsid w:val="00882D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page number"/>
    <w:semiHidden/>
    <w:rsid w:val="00882D05"/>
  </w:style>
  <w:style w:type="paragraph" w:styleId="afb">
    <w:name w:val="Body Text"/>
    <w:basedOn w:val="a1"/>
    <w:link w:val="afc"/>
    <w:semiHidden/>
    <w:rsid w:val="00882D0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Основной текст Знак"/>
    <w:basedOn w:val="a2"/>
    <w:link w:val="afb"/>
    <w:semiHidden/>
    <w:rsid w:val="00882D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Balloon Text"/>
    <w:basedOn w:val="a1"/>
    <w:link w:val="afe"/>
    <w:semiHidden/>
    <w:rsid w:val="00882D0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e">
    <w:name w:val="Текст выноски Знак"/>
    <w:basedOn w:val="a2"/>
    <w:link w:val="afd"/>
    <w:semiHidden/>
    <w:rsid w:val="00882D0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3">
    <w:name w:val="Body Text Indent 2"/>
    <w:basedOn w:val="a1"/>
    <w:link w:val="24"/>
    <w:semiHidden/>
    <w:rsid w:val="00882D0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semiHidden/>
    <w:rsid w:val="00882D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semiHidden/>
    <w:rsid w:val="00882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882D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header"/>
    <w:basedOn w:val="a1"/>
    <w:link w:val="aff0"/>
    <w:semiHidden/>
    <w:rsid w:val="00882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0">
    <w:name w:val="Верхний колонтитул Знак"/>
    <w:basedOn w:val="a2"/>
    <w:link w:val="aff"/>
    <w:semiHidden/>
    <w:rsid w:val="00882D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ff1">
    <w:name w:val="Table Grid"/>
    <w:basedOn w:val="a3"/>
    <w:rsid w:val="00882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 1."/>
    <w:basedOn w:val="a1"/>
    <w:rsid w:val="00882D0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styleId="1ai">
    <w:name w:val="Outline List 1"/>
    <w:basedOn w:val="a4"/>
    <w:semiHidden/>
    <w:rsid w:val="00882D05"/>
    <w:pPr>
      <w:numPr>
        <w:numId w:val="3"/>
      </w:numPr>
    </w:pPr>
  </w:style>
  <w:style w:type="character" w:customStyle="1" w:styleId="130">
    <w:name w:val="Стиль 13 пт"/>
    <w:semiHidden/>
    <w:rsid w:val="00882D05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882D05"/>
    <w:pPr>
      <w:numPr>
        <w:numId w:val="4"/>
      </w:numPr>
      <w:jc w:val="center"/>
    </w:pPr>
  </w:style>
  <w:style w:type="paragraph" w:customStyle="1" w:styleId="11">
    <w:name w:val="Стиль 1.1."/>
    <w:basedOn w:val="a1"/>
    <w:rsid w:val="00882D05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0">
    <w:name w:val="Стиль приложения 1.1."/>
    <w:basedOn w:val="a1"/>
    <w:rsid w:val="00882D05"/>
    <w:pPr>
      <w:numPr>
        <w:ilvl w:val="1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882D05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1"/>
    <w:rsid w:val="00882D05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882D05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1"/>
    <w:rsid w:val="00882D05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1"/>
    <w:rsid w:val="00882D05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1"/>
    <w:rsid w:val="00882D05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882D05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882D05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f2">
    <w:name w:val="Hyperlink"/>
    <w:rsid w:val="00882D05"/>
    <w:rPr>
      <w:color w:val="0000FF"/>
      <w:u w:val="single"/>
    </w:rPr>
  </w:style>
  <w:style w:type="paragraph" w:customStyle="1" w:styleId="220">
    <w:name w:val="СОДЕРЖАНИЕ22"/>
    <w:basedOn w:val="a1"/>
    <w:link w:val="221"/>
    <w:rsid w:val="00882D05"/>
    <w:pPr>
      <w:keepNext/>
      <w:spacing w:after="0" w:line="240" w:lineRule="auto"/>
      <w:ind w:right="21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16"/>
      <w:lang w:val="x-none" w:eastAsia="x-none"/>
    </w:rPr>
  </w:style>
  <w:style w:type="character" w:customStyle="1" w:styleId="221">
    <w:name w:val="СОДЕРЖАНИЕ22 Знак"/>
    <w:link w:val="220"/>
    <w:rsid w:val="00882D05"/>
    <w:rPr>
      <w:rFonts w:ascii="Times New Roman" w:eastAsia="Times New Roman" w:hAnsi="Times New Roman" w:cs="Times New Roman"/>
      <w:b/>
      <w:bCs/>
      <w:i/>
      <w:iCs/>
      <w:sz w:val="20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974817997249B97B7BBF4500DD5418B909EAE940EAEA0B59B5EB99F9E43FAAB75DD5D302074E93LEE7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7686</Words>
  <Characters>43811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4</cp:revision>
  <cp:lastPrinted>2022-01-26T06:31:00Z</cp:lastPrinted>
  <dcterms:created xsi:type="dcterms:W3CDTF">2022-01-26T06:23:00Z</dcterms:created>
  <dcterms:modified xsi:type="dcterms:W3CDTF">2022-01-26T06:34:00Z</dcterms:modified>
</cp:coreProperties>
</file>